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E4" w:rsidRDefault="00FC30E4" w:rsidP="00FC30E4">
      <w:pPr>
        <w:autoSpaceDE w:val="0"/>
        <w:autoSpaceDN w:val="0"/>
        <w:adjustRightInd w:val="0"/>
        <w:ind w:left="2832" w:firstLine="708"/>
        <w:rPr>
          <w:rFonts w:ascii="Bazooka" w:hAnsi="Bazooka"/>
          <w:b/>
          <w:bCs/>
          <w:color w:val="3399FF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-71120</wp:posOffset>
            </wp:positionV>
            <wp:extent cx="676275" cy="4771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Lucida Handwriting" w:hAnsi="Lucida Handwriting"/>
          <w:b/>
          <w:bCs/>
          <w:color w:val="3399FF"/>
          <w:sz w:val="52"/>
          <w:szCs w:val="52"/>
        </w:rPr>
        <w:t>F</w:t>
      </w:r>
      <w:r w:rsidRPr="00DA74FE">
        <w:rPr>
          <w:rFonts w:ascii="Lucida Handwriting" w:hAnsi="Lucida Handwriting"/>
          <w:b/>
          <w:bCs/>
          <w:color w:val="3399FF"/>
          <w:sz w:val="28"/>
          <w:szCs w:val="28"/>
        </w:rPr>
        <w:t>raternita’</w:t>
      </w:r>
      <w:proofErr w:type="spellEnd"/>
      <w:r>
        <w:rPr>
          <w:rFonts w:ascii="Lucida Handwriting" w:hAnsi="Lucida Handwriting"/>
          <w:b/>
          <w:bCs/>
          <w:color w:val="3399FF"/>
          <w:sz w:val="52"/>
          <w:szCs w:val="52"/>
        </w:rPr>
        <w:t>C</w:t>
      </w:r>
      <w:r>
        <w:rPr>
          <w:rFonts w:ascii="Lucida Handwriting" w:hAnsi="Lucida Handwriting"/>
          <w:b/>
          <w:bCs/>
          <w:color w:val="3399FF"/>
          <w:sz w:val="28"/>
          <w:szCs w:val="36"/>
        </w:rPr>
        <w:t>reativa</w:t>
      </w:r>
    </w:p>
    <w:p w:rsidR="00FC30E4" w:rsidRDefault="00FC30E4" w:rsidP="00FC30E4">
      <w:pPr>
        <w:pStyle w:val="Intestazione"/>
        <w:jc w:val="center"/>
      </w:pPr>
      <w:r>
        <w:rPr>
          <w:rFonts w:ascii="Lucida Handwriting"/>
          <w:b/>
          <w:bCs/>
          <w:color w:val="3399FF"/>
          <w:szCs w:val="28"/>
        </w:rPr>
        <w:t xml:space="preserve">Impresa  Sociale  </w:t>
      </w:r>
      <w:proofErr w:type="spellStart"/>
      <w:r>
        <w:rPr>
          <w:rFonts w:ascii="Lucida Handwriting"/>
          <w:b/>
          <w:bCs/>
          <w:color w:val="3399FF"/>
          <w:szCs w:val="28"/>
        </w:rPr>
        <w:t>S.C.S</w:t>
      </w:r>
      <w:proofErr w:type="spellEnd"/>
      <w:r>
        <w:rPr>
          <w:rFonts w:ascii="Lucida Handwriting"/>
          <w:b/>
          <w:bCs/>
          <w:color w:val="3399FF"/>
          <w:szCs w:val="28"/>
        </w:rPr>
        <w:t xml:space="preserve"> Onlus</w:t>
      </w:r>
    </w:p>
    <w:p w:rsidR="00FC30E4" w:rsidRDefault="00FC30E4" w:rsidP="00FC30E4">
      <w:pPr>
        <w:jc w:val="center"/>
        <w:rPr>
          <w:rFonts w:ascii="Trebuchet MS" w:hAnsi="Trebuchet MS"/>
        </w:rPr>
      </w:pPr>
    </w:p>
    <w:p w:rsidR="00FC30E4" w:rsidRPr="00FC30E4" w:rsidRDefault="00FC30E4" w:rsidP="00FC30E4">
      <w:pPr>
        <w:pStyle w:val="Sottotitolo"/>
        <w:rPr>
          <w:rFonts w:ascii="Calibri" w:hAnsi="Calibri"/>
          <w:i/>
          <w:color w:val="808080"/>
          <w:sz w:val="24"/>
          <w:szCs w:val="24"/>
          <w:lang w:val="it-IT"/>
        </w:rPr>
      </w:pPr>
      <w:r w:rsidRPr="00FC30E4">
        <w:rPr>
          <w:rFonts w:ascii="Calibri" w:hAnsi="Calibri"/>
          <w:i/>
          <w:color w:val="808080"/>
          <w:sz w:val="24"/>
          <w:szCs w:val="24"/>
          <w:lang w:val="it-IT"/>
        </w:rPr>
        <w:t>Servizio di formazione, orientamento e consulenza psico-pedagogica</w:t>
      </w:r>
    </w:p>
    <w:p w:rsidR="00FC30E4" w:rsidRDefault="00FC30E4" w:rsidP="00FC30E4">
      <w:pPr>
        <w:jc w:val="center"/>
        <w:rPr>
          <w:rFonts w:ascii="Lucida Sans" w:eastAsiaTheme="minorHAnsi" w:hAnsi="Lucida Sans" w:cs="Times"/>
          <w:b/>
          <w:i/>
          <w:sz w:val="72"/>
          <w:szCs w:val="72"/>
          <w:lang w:eastAsia="en-US"/>
        </w:rPr>
      </w:pPr>
    </w:p>
    <w:p w:rsidR="00FC30E4" w:rsidRPr="00FC30E4" w:rsidRDefault="00FC30E4" w:rsidP="0045566C">
      <w:pPr>
        <w:spacing w:after="160" w:line="360" w:lineRule="auto"/>
        <w:jc w:val="center"/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</w:pPr>
      <w:r w:rsidRPr="00FC30E4"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>PROGETT</w:t>
      </w:r>
      <w:r w:rsidR="00E45416"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>O PEDAGOGICO</w:t>
      </w: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655671" cy="3067461"/>
            <wp:effectExtent l="0" t="0" r="0" b="0"/>
            <wp:wrapNone/>
            <wp:docPr id="3" name="Immagine 3" descr="http://www.cyclemagazine.eu/cycle/wp-content/uploads/2013/06/bicic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clemagazine.eu/cycle/wp-content/uploads/2013/06/bicicl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05" b="3905"/>
                    <a:stretch/>
                  </pic:blipFill>
                  <pic:spPr bwMode="auto">
                    <a:xfrm>
                      <a:off x="0" y="0"/>
                      <a:ext cx="2655671" cy="30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C30E4">
      <w:pPr>
        <w:jc w:val="center"/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</w:pPr>
      <w:r w:rsidRPr="00FC30E4"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>I</w:t>
      </w:r>
      <w:r w:rsidR="0032239C"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>stituti Comprensiv</w:t>
      </w:r>
      <w:r w:rsidR="00672C44"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>o</w:t>
      </w:r>
      <w:bookmarkStart w:id="0" w:name="_GoBack"/>
      <w:bookmarkEnd w:id="0"/>
      <w:r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 xml:space="preserve"> </w:t>
      </w:r>
    </w:p>
    <w:p w:rsidR="00FC30E4" w:rsidRPr="00FC30E4" w:rsidRDefault="00FC30E4" w:rsidP="00FC30E4">
      <w:pPr>
        <w:jc w:val="center"/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</w:pPr>
      <w:r>
        <w:rPr>
          <w:rFonts w:ascii="Lucida Sans" w:eastAsiaTheme="minorHAnsi" w:hAnsi="Lucida Sans" w:cs="Times"/>
          <w:b/>
          <w:i/>
          <w:sz w:val="52"/>
          <w:szCs w:val="52"/>
          <w:lang w:eastAsia="en-US"/>
        </w:rPr>
        <w:t xml:space="preserve">Foscolo e Marconi </w:t>
      </w: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 xml:space="preserve">Sede legale: 25055 </w:t>
      </w:r>
      <w:proofErr w:type="spellStart"/>
      <w:r w:rsidRPr="00FC30E4">
        <w:rPr>
          <w:rFonts w:ascii="Calibri" w:hAnsi="Calibri"/>
          <w:b/>
          <w:bCs/>
          <w:color w:val="808080"/>
          <w:sz w:val="20"/>
          <w:szCs w:val="20"/>
        </w:rPr>
        <w:t>Pisogne</w:t>
      </w:r>
      <w:proofErr w:type="spellEnd"/>
      <w:r w:rsidRPr="00FC30E4">
        <w:rPr>
          <w:rFonts w:ascii="Calibri" w:hAnsi="Calibri"/>
          <w:b/>
          <w:bCs/>
          <w:color w:val="808080"/>
          <w:sz w:val="20"/>
          <w:szCs w:val="20"/>
        </w:rPr>
        <w:t xml:space="preserve"> (BS) via Mercanti n. 1</w:t>
      </w: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 xml:space="preserve">Sede amministrativa: 25035 </w:t>
      </w:r>
      <w:proofErr w:type="spellStart"/>
      <w:r w:rsidRPr="00FC30E4">
        <w:rPr>
          <w:rFonts w:ascii="Calibri" w:hAnsi="Calibri"/>
          <w:b/>
          <w:bCs/>
          <w:color w:val="808080"/>
          <w:sz w:val="20"/>
          <w:szCs w:val="20"/>
        </w:rPr>
        <w:t>Ospitaletto</w:t>
      </w:r>
      <w:proofErr w:type="spellEnd"/>
      <w:r w:rsidRPr="00FC30E4">
        <w:rPr>
          <w:rFonts w:ascii="Calibri" w:hAnsi="Calibri"/>
          <w:b/>
          <w:bCs/>
          <w:color w:val="808080"/>
          <w:sz w:val="20"/>
          <w:szCs w:val="20"/>
        </w:rPr>
        <w:t xml:space="preserve"> (BS) via Seriola n. 62</w:t>
      </w: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>Telefono 0307282711 Fax 0307282782</w:t>
      </w: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 xml:space="preserve">E-mail: </w:t>
      </w:r>
      <w:r>
        <w:rPr>
          <w:rFonts w:ascii="Calibri" w:hAnsi="Calibri"/>
          <w:b/>
          <w:bCs/>
          <w:color w:val="808080"/>
          <w:sz w:val="20"/>
          <w:szCs w:val="20"/>
        </w:rPr>
        <w:t>stefano.chiari</w:t>
      </w:r>
      <w:r w:rsidRPr="00FC30E4">
        <w:rPr>
          <w:rFonts w:ascii="Calibri" w:hAnsi="Calibri"/>
          <w:b/>
          <w:bCs/>
          <w:color w:val="808080"/>
          <w:sz w:val="20"/>
          <w:szCs w:val="20"/>
        </w:rPr>
        <w:t>@fraternita.coop</w:t>
      </w: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</w:p>
    <w:p w:rsidR="00FC30E4" w:rsidRPr="00FC30E4" w:rsidRDefault="00FC30E4" w:rsidP="0045566C">
      <w:pPr>
        <w:jc w:val="center"/>
        <w:rPr>
          <w:rFonts w:ascii="Calibri" w:hAnsi="Calibri"/>
          <w:b/>
          <w:bCs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>Iscrizione Albo Società Cooperative n. A139970</w:t>
      </w:r>
    </w:p>
    <w:p w:rsidR="00FC30E4" w:rsidRPr="00FC30E4" w:rsidRDefault="00FC30E4" w:rsidP="0045566C">
      <w:pPr>
        <w:jc w:val="center"/>
        <w:rPr>
          <w:rFonts w:ascii="Calibri" w:hAnsi="Calibri"/>
          <w:b/>
          <w:color w:val="808080"/>
          <w:sz w:val="20"/>
          <w:szCs w:val="20"/>
        </w:rPr>
      </w:pPr>
      <w:r w:rsidRPr="00FC30E4">
        <w:rPr>
          <w:rFonts w:ascii="Calibri" w:hAnsi="Calibri"/>
          <w:b/>
          <w:bCs/>
          <w:color w:val="808080"/>
          <w:sz w:val="20"/>
          <w:szCs w:val="20"/>
        </w:rPr>
        <w:t>Partita Iva 02239420983</w:t>
      </w:r>
    </w:p>
    <w:p w:rsidR="00FC30E4" w:rsidRDefault="00FC30E4" w:rsidP="0045566C">
      <w:pPr>
        <w:pStyle w:val="Rientrocorpodeltesto"/>
        <w:spacing w:line="288" w:lineRule="auto"/>
        <w:ind w:firstLine="0"/>
        <w:jc w:val="center"/>
        <w:rPr>
          <w:rFonts w:ascii="Calibri" w:hAnsi="Calibri"/>
          <w:b/>
          <w:color w:val="0070C0"/>
          <w:sz w:val="22"/>
          <w:szCs w:val="22"/>
        </w:rPr>
      </w:pPr>
    </w:p>
    <w:p w:rsidR="00FC30E4" w:rsidRDefault="00FC30E4" w:rsidP="00FF388F">
      <w:pPr>
        <w:pStyle w:val="Rientrocorpodeltesto"/>
        <w:spacing w:line="288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FF388F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b/>
          <w:color w:val="0070C0"/>
          <w:sz w:val="22"/>
          <w:szCs w:val="22"/>
        </w:rPr>
      </w:pPr>
      <w:r w:rsidRPr="000D2265">
        <w:rPr>
          <w:rFonts w:ascii="Calibri" w:hAnsi="Calibri"/>
          <w:b/>
          <w:color w:val="0070C0"/>
          <w:sz w:val="22"/>
          <w:szCs w:val="22"/>
        </w:rPr>
        <w:lastRenderedPageBreak/>
        <w:t xml:space="preserve">Premessa </w:t>
      </w: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In seguito alla richiesta pervenutici dai rappresentanti del comitato dei genitori, presentiamo di seguito l’offerta progettuale relativa ai laboratori formativi da attivare nelle scuole sec. di I grado degli Istituti Foscolo e Marconi.</w:t>
      </w: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 xml:space="preserve">I progetti che saranno proposti sono una parziale analisi dei possibili bisogni formativi che tendenzialmente emergono nelle diverse classi (prime  - seconde e terze) delle scuole medie. </w:t>
      </w: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Nelle classi prime e seconde si ritiene opportuno un lavoro con i ragazzi sulle dimensioni relazionali, emotive ed affettive.</w:t>
      </w: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Nei labora</w:t>
      </w:r>
      <w:r w:rsidR="003270FF">
        <w:rPr>
          <w:rFonts w:ascii="Calibri" w:hAnsi="Calibri"/>
          <w:sz w:val="22"/>
          <w:szCs w:val="22"/>
        </w:rPr>
        <w:t xml:space="preserve">tori delle classi terze si propone di </w:t>
      </w:r>
      <w:r w:rsidRPr="000D2265">
        <w:rPr>
          <w:rFonts w:ascii="Calibri" w:hAnsi="Calibri"/>
          <w:sz w:val="22"/>
          <w:szCs w:val="22"/>
        </w:rPr>
        <w:t xml:space="preserve">approfondire </w:t>
      </w:r>
      <w:r w:rsidR="004C26C0" w:rsidRPr="000D2265">
        <w:rPr>
          <w:rFonts w:ascii="Calibri" w:hAnsi="Calibri"/>
          <w:sz w:val="22"/>
          <w:szCs w:val="22"/>
        </w:rPr>
        <w:t xml:space="preserve">le </w:t>
      </w:r>
      <w:r w:rsidRPr="000D2265">
        <w:rPr>
          <w:rFonts w:ascii="Calibri" w:hAnsi="Calibri"/>
          <w:sz w:val="22"/>
          <w:szCs w:val="22"/>
        </w:rPr>
        <w:t xml:space="preserve">tematiche </w:t>
      </w:r>
      <w:r w:rsidR="004C26C0" w:rsidRPr="000D2265">
        <w:rPr>
          <w:rFonts w:ascii="Calibri" w:hAnsi="Calibri"/>
          <w:sz w:val="22"/>
          <w:szCs w:val="22"/>
        </w:rPr>
        <w:t xml:space="preserve">delle </w:t>
      </w:r>
      <w:r w:rsidRPr="000D2265">
        <w:rPr>
          <w:rFonts w:ascii="Calibri" w:hAnsi="Calibri"/>
          <w:sz w:val="22"/>
          <w:szCs w:val="22"/>
        </w:rPr>
        <w:t xml:space="preserve"> dipendenze (in senso lato) e </w:t>
      </w:r>
      <w:r w:rsidR="004C26C0" w:rsidRPr="000D2265">
        <w:rPr>
          <w:rFonts w:ascii="Calibri" w:hAnsi="Calibri"/>
          <w:sz w:val="22"/>
          <w:szCs w:val="22"/>
        </w:rPr>
        <w:t xml:space="preserve">dell’affettività </w:t>
      </w:r>
      <w:r w:rsidRPr="000D2265">
        <w:rPr>
          <w:rFonts w:ascii="Calibri" w:hAnsi="Calibri"/>
          <w:sz w:val="22"/>
          <w:szCs w:val="22"/>
        </w:rPr>
        <w:t xml:space="preserve">unitamente alla dimensione </w:t>
      </w:r>
      <w:r w:rsidR="004C26C0" w:rsidRPr="000D2265">
        <w:rPr>
          <w:rFonts w:ascii="Calibri" w:hAnsi="Calibri"/>
          <w:sz w:val="22"/>
          <w:szCs w:val="22"/>
        </w:rPr>
        <w:t>della sessualità</w:t>
      </w:r>
      <w:r w:rsidRPr="000D2265">
        <w:rPr>
          <w:rFonts w:ascii="Calibri" w:hAnsi="Calibri"/>
          <w:sz w:val="22"/>
          <w:szCs w:val="22"/>
        </w:rPr>
        <w:t>.</w:t>
      </w:r>
    </w:p>
    <w:p w:rsidR="00D14CF2" w:rsidRPr="000D2265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5D0B1F" w:rsidRPr="000D2265" w:rsidRDefault="007B5E41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È analisi parziale poiché la reale definizione della domanda formativa sarà un lavoro di pianificazione e collaborazione con il gruppo insegnanti, che hanno una visione d’insieme della classe, e con i genitori rappresentati dal comitato che danno indicazioni sui bisogni da loro rilevati</w:t>
      </w:r>
      <w:r w:rsidR="005D0B1F" w:rsidRPr="000D2265">
        <w:rPr>
          <w:rFonts w:ascii="Calibri" w:hAnsi="Calibri"/>
          <w:sz w:val="22"/>
          <w:szCs w:val="22"/>
        </w:rPr>
        <w:t>.</w:t>
      </w:r>
    </w:p>
    <w:p w:rsidR="005D0B1F" w:rsidRDefault="005D0B1F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F75FE5" w:rsidRDefault="00F75FE5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Come anticipato i progetti saranno differenti per ciascun ordine di classi e saranno “propedeutici” per gli  anni successivi.</w:t>
      </w:r>
    </w:p>
    <w:p w:rsidR="00F75FE5" w:rsidRDefault="00F75FE5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Nelle classi prime l’idea è di svolgere un lavoro per rinforzare la conoscenza del sé, della loro auto-efficacia e per creare le basi per una buona relazione nella classe funzionale ad una più serena esperienza scolastica futura.</w:t>
      </w:r>
    </w:p>
    <w:p w:rsidR="00F75FE5" w:rsidRDefault="00F75FE5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Nelle classi seconde il lavoro si orienterà sul rinforzo della coesione della </w:t>
      </w:r>
      <w:r w:rsidR="003270FF">
        <w:rPr>
          <w:rFonts w:ascii="Calibri" w:hAnsi="Calibri"/>
          <w:sz w:val="22"/>
          <w:szCs w:val="22"/>
        </w:rPr>
        <w:t>gruppo</w:t>
      </w:r>
      <w:r>
        <w:rPr>
          <w:rFonts w:ascii="Calibri" w:hAnsi="Calibri"/>
          <w:sz w:val="22"/>
          <w:szCs w:val="22"/>
        </w:rPr>
        <w:t>, per permettere una serena espressione emotiva ed affettiva.</w:t>
      </w:r>
    </w:p>
    <w:p w:rsidR="00F75FE5" w:rsidRDefault="00F75FE5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Nelle classi </w:t>
      </w:r>
      <w:r w:rsidR="00FD27CC">
        <w:rPr>
          <w:rFonts w:ascii="Calibri" w:hAnsi="Calibri"/>
          <w:sz w:val="22"/>
          <w:szCs w:val="22"/>
        </w:rPr>
        <w:t xml:space="preserve">terze </w:t>
      </w:r>
      <w:r>
        <w:rPr>
          <w:rFonts w:ascii="Calibri" w:hAnsi="Calibri"/>
          <w:sz w:val="22"/>
          <w:szCs w:val="22"/>
        </w:rPr>
        <w:t xml:space="preserve">si aggiunge alla dimensione affettiva, la sfera della sessualità e altre tematiche che potrebbero essere di interesse particolare per l’età, quali le dipendenze. </w:t>
      </w:r>
    </w:p>
    <w:p w:rsidR="00F75FE5" w:rsidRDefault="00F75FE5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D14CF2" w:rsidRPr="000D2265" w:rsidRDefault="005D0B1F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 xml:space="preserve">Nello specifico dei due Istituti l’esperienza dello sportello di ascolto psicologico gestito dalla Dott.ssa Marzia </w:t>
      </w:r>
      <w:proofErr w:type="spellStart"/>
      <w:r w:rsidRPr="000D2265">
        <w:rPr>
          <w:rFonts w:ascii="Calibri" w:hAnsi="Calibri"/>
          <w:sz w:val="22"/>
          <w:szCs w:val="22"/>
        </w:rPr>
        <w:t>Targhettini</w:t>
      </w:r>
      <w:proofErr w:type="spellEnd"/>
      <w:r w:rsidRPr="000D2265">
        <w:rPr>
          <w:rFonts w:ascii="Calibri" w:hAnsi="Calibri"/>
          <w:sz w:val="22"/>
          <w:szCs w:val="22"/>
        </w:rPr>
        <w:t>, ha permesso di raccogliere utili indicazioni che potrebbero tradursi nell’attivazione di laboratori specifici per entrambe le scuole.</w:t>
      </w:r>
    </w:p>
    <w:p w:rsidR="0058624B" w:rsidRPr="000D2265" w:rsidRDefault="0058624B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5D0B1F" w:rsidRPr="000D2265" w:rsidRDefault="005D0B1F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Le dinamiche evidenziate sono differenti:</w:t>
      </w:r>
    </w:p>
    <w:p w:rsidR="0058624B" w:rsidRPr="000D2265" w:rsidRDefault="005D0B1F" w:rsidP="00BA0A10">
      <w:pPr>
        <w:pStyle w:val="Rientrocorpodeltesto"/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 xml:space="preserve">Istituto Foscolo: scuola caratterizzata da una relazionalità trasversale nei tre ordini di classi. </w:t>
      </w:r>
      <w:r w:rsidR="00B851F2" w:rsidRPr="000D2265">
        <w:rPr>
          <w:rFonts w:ascii="Calibri" w:hAnsi="Calibri"/>
          <w:sz w:val="22"/>
          <w:szCs w:val="22"/>
        </w:rPr>
        <w:t xml:space="preserve">Trasversalità che permette da un lato un’apertura gli uni verso gli altri, dall’altro il rischio di sviluppare una possibile dipendenza relazionale dovuta alla paura di esclusione/isolamento.  </w:t>
      </w:r>
    </w:p>
    <w:p w:rsidR="0058624B" w:rsidRPr="000D2265" w:rsidRDefault="0058624B" w:rsidP="00BA0A10">
      <w:pPr>
        <w:pStyle w:val="Rientrocorpodeltesto"/>
        <w:spacing w:line="360" w:lineRule="auto"/>
        <w:ind w:left="720"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lastRenderedPageBreak/>
        <w:t xml:space="preserve">L’agito affettivo e sessuale sembra essere confuso ed espresso con superficialità soprattutto nei gruppi classi seconde e terze. </w:t>
      </w:r>
    </w:p>
    <w:p w:rsidR="005D0B1F" w:rsidRPr="000D2265" w:rsidRDefault="005D0B1F" w:rsidP="00BA0A10">
      <w:pPr>
        <w:pStyle w:val="Rientrocorpodeltesto"/>
        <w:spacing w:line="360" w:lineRule="auto"/>
        <w:ind w:left="720" w:firstLine="0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Si sono evidenziate difficoltà di interazione con alcuni insegnanti (soprattutto nelle classi prime)</w:t>
      </w:r>
      <w:r w:rsidR="0058624B" w:rsidRPr="000D2265">
        <w:rPr>
          <w:rFonts w:ascii="Calibri" w:hAnsi="Calibri"/>
          <w:sz w:val="22"/>
          <w:szCs w:val="22"/>
        </w:rPr>
        <w:t>.</w:t>
      </w:r>
    </w:p>
    <w:p w:rsidR="004C26C0" w:rsidRPr="000D2265" w:rsidRDefault="0058624B" w:rsidP="00BA0A10">
      <w:pPr>
        <w:pStyle w:val="Rientrocorpodeltesto"/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Is</w:t>
      </w:r>
      <w:r w:rsidR="00F24B00" w:rsidRPr="000D2265">
        <w:rPr>
          <w:rFonts w:ascii="Calibri" w:hAnsi="Calibri"/>
          <w:sz w:val="22"/>
          <w:szCs w:val="22"/>
        </w:rPr>
        <w:t>tituto Marc</w:t>
      </w:r>
      <w:r w:rsidRPr="000D2265">
        <w:rPr>
          <w:rFonts w:ascii="Calibri" w:hAnsi="Calibri"/>
          <w:sz w:val="22"/>
          <w:szCs w:val="22"/>
        </w:rPr>
        <w:t>oni</w:t>
      </w:r>
      <w:r w:rsidR="00F24B00" w:rsidRPr="000D2265">
        <w:rPr>
          <w:rFonts w:ascii="Calibri" w:hAnsi="Calibri"/>
          <w:sz w:val="22"/>
          <w:szCs w:val="22"/>
        </w:rPr>
        <w:t xml:space="preserve">: </w:t>
      </w:r>
      <w:r w:rsidR="004C26C0" w:rsidRPr="000D2265">
        <w:rPr>
          <w:rFonts w:ascii="Calibri" w:hAnsi="Calibri"/>
          <w:sz w:val="22"/>
          <w:szCs w:val="22"/>
        </w:rPr>
        <w:t>esperienza di sportello caratterizzata da una minore richiesta di accesso. Indipendentemente da tale dato sono emerse alcune criticità che potrebbero tradursi in:</w:t>
      </w:r>
    </w:p>
    <w:p w:rsidR="004C26C0" w:rsidRPr="000D2265" w:rsidRDefault="004C26C0" w:rsidP="00BA0A10">
      <w:pPr>
        <w:pStyle w:val="Rientrocorpodeltesto"/>
        <w:numPr>
          <w:ilvl w:val="1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difficoltà relazionali tra compagni in modo particolare nelle classi II;</w:t>
      </w:r>
    </w:p>
    <w:p w:rsidR="004C26C0" w:rsidRPr="000D2265" w:rsidRDefault="004C26C0" w:rsidP="00BA0A10">
      <w:pPr>
        <w:pStyle w:val="Rientrocorpodeltesto"/>
        <w:numPr>
          <w:ilvl w:val="1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>disagio relazionale con le figure genitoriali e le loro aspettative nei confronti dei figli;</w:t>
      </w:r>
    </w:p>
    <w:p w:rsidR="0058624B" w:rsidRPr="000D2265" w:rsidRDefault="004C26C0" w:rsidP="00BA0A10">
      <w:pPr>
        <w:pStyle w:val="Rientrocorpodeltesto"/>
        <w:numPr>
          <w:ilvl w:val="1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0D2265">
        <w:rPr>
          <w:rFonts w:ascii="Calibri" w:hAnsi="Calibri"/>
          <w:sz w:val="22"/>
          <w:szCs w:val="22"/>
        </w:rPr>
        <w:t xml:space="preserve">difficoltà a gestire l’ansia derivata da compiti scolastici sia nei confronti degli insegnanti che della classe. </w:t>
      </w:r>
    </w:p>
    <w:p w:rsidR="0032239C" w:rsidRDefault="0032239C" w:rsidP="00BA0A10">
      <w:pPr>
        <w:pStyle w:val="Rientrocorpodeltesto"/>
        <w:spacing w:line="360" w:lineRule="auto"/>
        <w:ind w:firstLine="0"/>
        <w:rPr>
          <w:rFonts w:ascii="Calibri" w:hAnsi="Calibri"/>
          <w:b/>
          <w:color w:val="0070C0"/>
          <w:sz w:val="22"/>
          <w:szCs w:val="22"/>
        </w:rPr>
      </w:pPr>
    </w:p>
    <w:p w:rsidR="009A00CD" w:rsidRPr="000D2265" w:rsidRDefault="009A00CD" w:rsidP="00BA0A10">
      <w:pPr>
        <w:pStyle w:val="Rientrocorpodeltesto"/>
        <w:spacing w:line="360" w:lineRule="auto"/>
        <w:ind w:firstLine="0"/>
        <w:rPr>
          <w:rFonts w:ascii="Calibri" w:hAnsi="Calibri"/>
          <w:b/>
          <w:color w:val="0070C0"/>
          <w:sz w:val="22"/>
          <w:szCs w:val="22"/>
        </w:rPr>
      </w:pPr>
      <w:r w:rsidRPr="000D2265">
        <w:rPr>
          <w:rFonts w:ascii="Calibri" w:hAnsi="Calibri"/>
          <w:b/>
          <w:color w:val="0070C0"/>
          <w:sz w:val="22"/>
          <w:szCs w:val="22"/>
        </w:rPr>
        <w:t>Prassi metodologica</w:t>
      </w:r>
      <w:r w:rsidR="00FD27CC">
        <w:rPr>
          <w:rFonts w:ascii="Calibri" w:hAnsi="Calibri"/>
          <w:b/>
          <w:color w:val="0070C0"/>
          <w:sz w:val="22"/>
          <w:szCs w:val="22"/>
        </w:rPr>
        <w:t xml:space="preserve"> dei laboratori</w:t>
      </w:r>
    </w:p>
    <w:p w:rsidR="009A00CD" w:rsidRDefault="009A00CD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Ogni proposta di laboratorio, indipendentemente dalla classe, dai contenuti ed obiettivi specifici, seguirà il medesimo iter:</w:t>
      </w:r>
    </w:p>
    <w:p w:rsidR="0076323A" w:rsidRDefault="0076323A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9A00CD" w:rsidRDefault="009A00CD" w:rsidP="00BA0A10">
      <w:pPr>
        <w:pStyle w:val="Rientrocorpodeltesto"/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 w:rsidRPr="009A00CD">
        <w:rPr>
          <w:rFonts w:ascii="Calibri" w:hAnsi="Calibri"/>
          <w:b/>
          <w:i/>
          <w:sz w:val="22"/>
          <w:szCs w:val="22"/>
        </w:rPr>
        <w:t>partecipazione insegnanti:</w:t>
      </w:r>
      <w:r>
        <w:rPr>
          <w:rFonts w:ascii="Calibri" w:hAnsi="Calibri"/>
          <w:sz w:val="22"/>
          <w:szCs w:val="22"/>
        </w:rPr>
        <w:t xml:space="preserve"> sono richiesti incontri con gli inseg</w:t>
      </w:r>
      <w:r w:rsidR="00DC338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anti sia prima dell’avvio che al termine dei laboratori per:  </w:t>
      </w:r>
    </w:p>
    <w:p w:rsidR="00FD27CC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>definire obiettivi specifici per il gruppo classe;</w:t>
      </w:r>
    </w:p>
    <w:p w:rsidR="00501B51" w:rsidRPr="00FD27CC" w:rsidRDefault="00501B51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>raccogliere informazioni sul gruppo classe ed i suoi singoli componenti;</w:t>
      </w:r>
    </w:p>
    <w:p w:rsidR="009A00CD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>illustrare i contenuti del laboratorio;</w:t>
      </w:r>
    </w:p>
    <w:p w:rsidR="009A00CD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 xml:space="preserve">illustrare la metodologia di lavoro </w:t>
      </w:r>
    </w:p>
    <w:p w:rsidR="009A00CD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FD27CC">
        <w:rPr>
          <w:rFonts w:ascii="Calibri" w:hAnsi="Calibri"/>
          <w:sz w:val="22"/>
          <w:szCs w:val="22"/>
        </w:rPr>
        <w:t>calendarizzare</w:t>
      </w:r>
      <w:proofErr w:type="spellEnd"/>
      <w:r w:rsidRPr="00FD27CC">
        <w:rPr>
          <w:rFonts w:ascii="Calibri" w:hAnsi="Calibri"/>
          <w:sz w:val="22"/>
          <w:szCs w:val="22"/>
        </w:rPr>
        <w:t xml:space="preserve"> gli incontri;</w:t>
      </w:r>
    </w:p>
    <w:p w:rsidR="009A00CD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 xml:space="preserve">chiarire i ruoli degli insegnanti e degli operatori nel </w:t>
      </w:r>
      <w:proofErr w:type="spellStart"/>
      <w:r w:rsidRPr="00FD27CC">
        <w:rPr>
          <w:rFonts w:ascii="Calibri" w:hAnsi="Calibri"/>
          <w:sz w:val="22"/>
          <w:szCs w:val="22"/>
        </w:rPr>
        <w:t>setting</w:t>
      </w:r>
      <w:proofErr w:type="spellEnd"/>
      <w:r w:rsidRPr="00FD27CC">
        <w:rPr>
          <w:rFonts w:ascii="Calibri" w:hAnsi="Calibri"/>
          <w:sz w:val="22"/>
          <w:szCs w:val="22"/>
        </w:rPr>
        <w:t xml:space="preserve"> formativo;</w:t>
      </w:r>
    </w:p>
    <w:p w:rsidR="009A00CD" w:rsidRPr="00FD27CC" w:rsidRDefault="009A00CD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D27CC">
        <w:rPr>
          <w:rFonts w:ascii="Calibri" w:hAnsi="Calibri"/>
          <w:sz w:val="22"/>
          <w:szCs w:val="22"/>
        </w:rPr>
        <w:t>restituire e valutare il lavoro svolto.</w:t>
      </w:r>
    </w:p>
    <w:p w:rsidR="000D2265" w:rsidRPr="00FD27CC" w:rsidRDefault="000D2265" w:rsidP="00BA0A1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FD27CC">
        <w:rPr>
          <w:rFonts w:ascii="Calibri" w:hAnsi="Calibri" w:cs="Lucida Sans Unicode"/>
          <w:b/>
          <w:color w:val="538135" w:themeColor="accent6" w:themeShade="BF"/>
          <w:sz w:val="22"/>
          <w:szCs w:val="22"/>
        </w:rPr>
        <w:t>è richiesta la partecipazione di un insegnante in classe durante il percorso</w:t>
      </w:r>
      <w:r w:rsidRPr="00FD27CC">
        <w:rPr>
          <w:rFonts w:ascii="Calibri" w:hAnsi="Calibri" w:cs="Lucida Sans Unicode"/>
          <w:sz w:val="22"/>
          <w:szCs w:val="22"/>
        </w:rPr>
        <w:t>.</w:t>
      </w:r>
    </w:p>
    <w:p w:rsidR="009A00CD" w:rsidRDefault="009A00CD" w:rsidP="00BA0A1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01B51" w:rsidRPr="00A137DE" w:rsidRDefault="0076323A" w:rsidP="00BA0A10">
      <w:pPr>
        <w:pStyle w:val="Corpodeltesto"/>
        <w:numPr>
          <w:ilvl w:val="0"/>
          <w:numId w:val="11"/>
        </w:numPr>
        <w:spacing w:line="360" w:lineRule="auto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</w:t>
      </w:r>
      <w:r w:rsidR="00501B51" w:rsidRPr="00501B51">
        <w:rPr>
          <w:rFonts w:ascii="Calibri" w:hAnsi="Calibri"/>
          <w:i/>
          <w:sz w:val="22"/>
          <w:szCs w:val="22"/>
        </w:rPr>
        <w:t>artecipazione dei genitori:</w:t>
      </w:r>
      <w:r w:rsidR="00501B51">
        <w:rPr>
          <w:rFonts w:ascii="Calibri" w:hAnsi="Calibri"/>
          <w:b w:val="0"/>
          <w:bCs/>
          <w:sz w:val="22"/>
          <w:szCs w:val="22"/>
        </w:rPr>
        <w:t>s</w:t>
      </w:r>
      <w:r w:rsidR="00501B51" w:rsidRPr="00A137DE">
        <w:rPr>
          <w:rFonts w:ascii="Calibri" w:hAnsi="Calibri"/>
          <w:b w:val="0"/>
          <w:bCs/>
          <w:sz w:val="22"/>
          <w:szCs w:val="22"/>
        </w:rPr>
        <w:t>ono previsti</w:t>
      </w:r>
      <w:r w:rsidR="00501B51">
        <w:rPr>
          <w:rFonts w:ascii="Calibri" w:hAnsi="Calibri"/>
          <w:b w:val="0"/>
          <w:bCs/>
          <w:sz w:val="22"/>
          <w:szCs w:val="22"/>
        </w:rPr>
        <w:t xml:space="preserve"> (se richiesti)</w:t>
      </w:r>
      <w:r w:rsidR="00501B51" w:rsidRPr="00A137DE">
        <w:rPr>
          <w:rFonts w:ascii="Calibri" w:hAnsi="Calibri"/>
          <w:b w:val="0"/>
          <w:bCs/>
          <w:sz w:val="22"/>
          <w:szCs w:val="22"/>
        </w:rPr>
        <w:t>:</w:t>
      </w:r>
    </w:p>
    <w:p w:rsidR="009A00CD" w:rsidRPr="00A137DE" w:rsidRDefault="009A00CD" w:rsidP="00BA0A10">
      <w:pPr>
        <w:pStyle w:val="Corpodeltesto"/>
        <w:numPr>
          <w:ilvl w:val="0"/>
          <w:numId w:val="18"/>
        </w:numPr>
        <w:spacing w:line="360" w:lineRule="auto"/>
        <w:rPr>
          <w:rFonts w:ascii="Calibri" w:hAnsi="Calibri"/>
          <w:b w:val="0"/>
          <w:bCs/>
          <w:sz w:val="22"/>
          <w:szCs w:val="22"/>
        </w:rPr>
      </w:pPr>
      <w:r w:rsidRPr="00A137DE">
        <w:rPr>
          <w:rFonts w:ascii="Calibri" w:hAnsi="Calibri"/>
          <w:b w:val="0"/>
          <w:bCs/>
          <w:sz w:val="22"/>
          <w:szCs w:val="22"/>
        </w:rPr>
        <w:t xml:space="preserve">un incontro per presentare il </w:t>
      </w:r>
      <w:r w:rsidR="00501B51">
        <w:rPr>
          <w:rFonts w:ascii="Calibri" w:hAnsi="Calibri"/>
          <w:b w:val="0"/>
          <w:bCs/>
          <w:sz w:val="22"/>
          <w:szCs w:val="22"/>
        </w:rPr>
        <w:t>laboratorio</w:t>
      </w:r>
      <w:r w:rsidRPr="00A137DE">
        <w:rPr>
          <w:rFonts w:ascii="Calibri" w:hAnsi="Calibri"/>
          <w:b w:val="0"/>
          <w:bCs/>
          <w:sz w:val="22"/>
          <w:szCs w:val="22"/>
        </w:rPr>
        <w:t>, illustra</w:t>
      </w:r>
      <w:r w:rsidR="00501B51">
        <w:rPr>
          <w:rFonts w:ascii="Calibri" w:hAnsi="Calibri"/>
          <w:b w:val="0"/>
          <w:bCs/>
          <w:sz w:val="22"/>
          <w:szCs w:val="22"/>
        </w:rPr>
        <w:t>ndone obiettivi,</w:t>
      </w:r>
      <w:r w:rsidRPr="00A137DE">
        <w:rPr>
          <w:rFonts w:ascii="Calibri" w:hAnsi="Calibri"/>
          <w:b w:val="0"/>
          <w:bCs/>
          <w:sz w:val="22"/>
          <w:szCs w:val="22"/>
        </w:rPr>
        <w:t xml:space="preserve"> metodologie, tematiche affrontate;</w:t>
      </w:r>
    </w:p>
    <w:p w:rsidR="009A00CD" w:rsidRDefault="009A00CD" w:rsidP="00BA0A10">
      <w:pPr>
        <w:pStyle w:val="Corpodeltesto"/>
        <w:numPr>
          <w:ilvl w:val="0"/>
          <w:numId w:val="18"/>
        </w:numPr>
        <w:spacing w:line="360" w:lineRule="auto"/>
        <w:rPr>
          <w:rFonts w:ascii="Calibri" w:hAnsi="Calibri"/>
          <w:b w:val="0"/>
          <w:bCs/>
          <w:sz w:val="22"/>
          <w:szCs w:val="22"/>
        </w:rPr>
      </w:pPr>
      <w:r w:rsidRPr="00A137DE">
        <w:rPr>
          <w:rFonts w:ascii="Calibri" w:hAnsi="Calibri"/>
          <w:b w:val="0"/>
          <w:bCs/>
          <w:sz w:val="22"/>
          <w:szCs w:val="22"/>
        </w:rPr>
        <w:t>un incontro, di restituzione finale e di confronto attivo sui contenuti emersi nel lavoro con gli alunni.</w:t>
      </w:r>
    </w:p>
    <w:p w:rsidR="009A00CD" w:rsidRDefault="009A00CD" w:rsidP="00BA0A10">
      <w:pPr>
        <w:spacing w:line="360" w:lineRule="auto"/>
        <w:jc w:val="both"/>
        <w:rPr>
          <w:rFonts w:ascii="Trebuchet MS" w:hAnsi="Trebuchet MS"/>
          <w:b/>
        </w:rPr>
      </w:pPr>
    </w:p>
    <w:p w:rsidR="000D2265" w:rsidRPr="00A137DE" w:rsidRDefault="0076323A" w:rsidP="00BA0A10">
      <w:pPr>
        <w:pStyle w:val="Corpodeltesto"/>
        <w:numPr>
          <w:ilvl w:val="0"/>
          <w:numId w:val="11"/>
        </w:numPr>
        <w:spacing w:line="360" w:lineRule="auto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</w:t>
      </w:r>
      <w:r w:rsidR="000D2265">
        <w:rPr>
          <w:rFonts w:ascii="Calibri" w:hAnsi="Calibri"/>
          <w:i/>
          <w:sz w:val="22"/>
          <w:szCs w:val="22"/>
        </w:rPr>
        <w:t>empi di conduzione</w:t>
      </w:r>
      <w:r w:rsidR="000D2265">
        <w:rPr>
          <w:rFonts w:ascii="Calibri" w:hAnsi="Calibri"/>
          <w:b w:val="0"/>
          <w:sz w:val="22"/>
          <w:szCs w:val="22"/>
        </w:rPr>
        <w:t xml:space="preserve">: il laboratorio prevede </w:t>
      </w:r>
      <w:r w:rsidR="0096725C">
        <w:rPr>
          <w:rFonts w:ascii="Calibri" w:hAnsi="Calibri"/>
          <w:b w:val="0"/>
          <w:sz w:val="22"/>
          <w:szCs w:val="22"/>
        </w:rPr>
        <w:t>tre</w:t>
      </w:r>
      <w:r w:rsidR="000D2265">
        <w:rPr>
          <w:rFonts w:ascii="Calibri" w:hAnsi="Calibri"/>
          <w:b w:val="0"/>
          <w:sz w:val="22"/>
          <w:szCs w:val="22"/>
        </w:rPr>
        <w:t xml:space="preserve"> incontri, pianificati con cadenza settimanale. Ogni singolo incontro avrà durata di due ore.</w:t>
      </w:r>
    </w:p>
    <w:p w:rsidR="000D2265" w:rsidRDefault="000D2265" w:rsidP="00BA0A10">
      <w:pPr>
        <w:spacing w:line="360" w:lineRule="auto"/>
        <w:jc w:val="both"/>
        <w:rPr>
          <w:rFonts w:ascii="Trebuchet MS" w:hAnsi="Trebuchet MS"/>
          <w:b/>
        </w:rPr>
      </w:pPr>
    </w:p>
    <w:p w:rsidR="00AA19B0" w:rsidRDefault="00AA19B0" w:rsidP="00BA0A10">
      <w:pPr>
        <w:spacing w:line="360" w:lineRule="auto"/>
        <w:jc w:val="both"/>
        <w:rPr>
          <w:rFonts w:ascii="Trebuchet MS" w:hAnsi="Trebuchet MS"/>
          <w:b/>
        </w:rPr>
      </w:pPr>
    </w:p>
    <w:p w:rsidR="00501B51" w:rsidRPr="00BB13BA" w:rsidRDefault="0076323A" w:rsidP="00BA0A1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6323A">
        <w:rPr>
          <w:rFonts w:ascii="Calibri" w:hAnsi="Calibri"/>
          <w:b/>
          <w:i/>
          <w:sz w:val="22"/>
          <w:szCs w:val="22"/>
        </w:rPr>
        <w:lastRenderedPageBreak/>
        <w:t>v</w:t>
      </w:r>
      <w:r w:rsidR="00501B51" w:rsidRPr="0076323A">
        <w:rPr>
          <w:rFonts w:ascii="Calibri" w:hAnsi="Calibri"/>
          <w:b/>
          <w:i/>
          <w:sz w:val="22"/>
          <w:szCs w:val="22"/>
        </w:rPr>
        <w:t>alutazione e verifiche:</w:t>
      </w:r>
      <w:r w:rsidR="00501B51" w:rsidRPr="0076323A">
        <w:rPr>
          <w:rFonts w:ascii="Calibri" w:hAnsi="Calibri"/>
          <w:sz w:val="22"/>
          <w:szCs w:val="22"/>
        </w:rPr>
        <w:t>il piano di verifica dei laboratori si articola</w:t>
      </w:r>
      <w:r w:rsidR="00BB13BA" w:rsidRPr="0076323A">
        <w:rPr>
          <w:rFonts w:ascii="Calibri" w:hAnsi="Calibri"/>
          <w:sz w:val="22"/>
          <w:szCs w:val="22"/>
        </w:rPr>
        <w:t xml:space="preserve"> su diversi livelli</w:t>
      </w:r>
      <w:r w:rsidR="00501B51" w:rsidRPr="0076323A">
        <w:rPr>
          <w:rFonts w:ascii="Calibri" w:hAnsi="Calibri"/>
          <w:sz w:val="22"/>
          <w:szCs w:val="22"/>
        </w:rPr>
        <w:t>:</w:t>
      </w:r>
    </w:p>
    <w:p w:rsidR="00BB13BA" w:rsidRPr="00BB13BA" w:rsidRDefault="00BB13BA" w:rsidP="00BA0A10">
      <w:pPr>
        <w:pStyle w:val="Corpodeltesto"/>
        <w:numPr>
          <w:ilvl w:val="1"/>
          <w:numId w:val="11"/>
        </w:numPr>
        <w:spacing w:line="360" w:lineRule="auto"/>
        <w:ind w:left="1134" w:hanging="425"/>
        <w:rPr>
          <w:rFonts w:ascii="Calibri" w:hAnsi="Calibri" w:cs="Lucida Sans Unicode"/>
          <w:b w:val="0"/>
          <w:bCs/>
          <w:sz w:val="22"/>
          <w:szCs w:val="22"/>
        </w:rPr>
      </w:pPr>
      <w:r w:rsidRPr="00BB13BA">
        <w:rPr>
          <w:rFonts w:ascii="Calibri" w:hAnsi="Calibri" w:cs="Lucida Sans Unicode"/>
          <w:b w:val="0"/>
          <w:bCs/>
          <w:sz w:val="22"/>
          <w:szCs w:val="22"/>
        </w:rPr>
        <w:t xml:space="preserve">Al termine del percorso e se richiesto </w:t>
      </w:r>
      <w:r>
        <w:rPr>
          <w:rFonts w:ascii="Calibri" w:hAnsi="Calibri" w:cs="Lucida Sans Unicode"/>
          <w:b w:val="0"/>
          <w:bCs/>
          <w:sz w:val="22"/>
          <w:szCs w:val="22"/>
        </w:rPr>
        <w:t>“</w:t>
      </w:r>
      <w:proofErr w:type="spellStart"/>
      <w:r w:rsidRPr="00BB13BA">
        <w:rPr>
          <w:rFonts w:ascii="Calibri" w:hAnsi="Calibri" w:cs="Lucida Sans Unicode"/>
          <w:b w:val="0"/>
          <w:bCs/>
          <w:sz w:val="22"/>
          <w:szCs w:val="22"/>
        </w:rPr>
        <w:t>in-itinere</w:t>
      </w:r>
      <w:proofErr w:type="spellEnd"/>
      <w:r>
        <w:rPr>
          <w:rFonts w:ascii="Calibri" w:hAnsi="Calibri" w:cs="Lucida Sans Unicode"/>
          <w:b w:val="0"/>
          <w:bCs/>
          <w:sz w:val="22"/>
          <w:szCs w:val="22"/>
        </w:rPr>
        <w:t>”</w:t>
      </w:r>
      <w:r w:rsidRPr="00BB13BA">
        <w:rPr>
          <w:rFonts w:ascii="Calibri" w:hAnsi="Calibri" w:cs="Lucida Sans Unicode"/>
          <w:b w:val="0"/>
          <w:bCs/>
          <w:sz w:val="22"/>
          <w:szCs w:val="22"/>
        </w:rPr>
        <w:t xml:space="preserve"> verranno effettuati incontri  con gli insegnanti coordinatori per valutare il lavoro svolto con  i ragazzi, verificare il raggiungimento degli obiettivi ed eventualmente considerare la possibilità di riproporre in futuro l’esperienza, naturalmente a partire dai risultati ottenuti. </w:t>
      </w:r>
    </w:p>
    <w:p w:rsidR="00BB13BA" w:rsidRPr="00BB13BA" w:rsidRDefault="00BB13BA" w:rsidP="00BA0A10">
      <w:pPr>
        <w:pStyle w:val="Corpodeltesto"/>
        <w:numPr>
          <w:ilvl w:val="1"/>
          <w:numId w:val="11"/>
        </w:numPr>
        <w:spacing w:line="360" w:lineRule="auto"/>
        <w:ind w:left="1134" w:hanging="425"/>
        <w:rPr>
          <w:rFonts w:ascii="Calibri" w:hAnsi="Calibri" w:cs="Lucida Sans Unicode"/>
          <w:b w:val="0"/>
          <w:bCs/>
          <w:sz w:val="22"/>
          <w:szCs w:val="22"/>
        </w:rPr>
      </w:pPr>
      <w:r w:rsidRPr="00BB13BA">
        <w:rPr>
          <w:rFonts w:ascii="Calibri" w:hAnsi="Calibri" w:cs="Lucida Sans Unicode"/>
          <w:b w:val="0"/>
          <w:bCs/>
          <w:sz w:val="22"/>
          <w:szCs w:val="22"/>
        </w:rPr>
        <w:t>Al termine del percorso è previsto un incontr</w:t>
      </w:r>
      <w:r>
        <w:rPr>
          <w:rFonts w:ascii="Calibri" w:hAnsi="Calibri" w:cs="Lucida Sans Unicode"/>
          <w:b w:val="0"/>
          <w:bCs/>
          <w:sz w:val="22"/>
          <w:szCs w:val="22"/>
        </w:rPr>
        <w:t>o</w:t>
      </w:r>
      <w:r w:rsidRPr="00BB13BA">
        <w:rPr>
          <w:rFonts w:ascii="Calibri" w:hAnsi="Calibri" w:cs="Lucida Sans Unicode"/>
          <w:b w:val="0"/>
          <w:bCs/>
          <w:sz w:val="22"/>
          <w:szCs w:val="22"/>
        </w:rPr>
        <w:t xml:space="preserve"> con la Dirigenza scolastica</w:t>
      </w:r>
      <w:r>
        <w:rPr>
          <w:rFonts w:ascii="Calibri" w:hAnsi="Calibri" w:cs="Lucida Sans Unicode"/>
          <w:b w:val="0"/>
          <w:bCs/>
          <w:sz w:val="22"/>
          <w:szCs w:val="22"/>
        </w:rPr>
        <w:t xml:space="preserve"> (se richiesto)</w:t>
      </w:r>
      <w:r w:rsidRPr="00BB13BA">
        <w:rPr>
          <w:rFonts w:ascii="Calibri" w:hAnsi="Calibri" w:cs="Lucida Sans Unicode"/>
          <w:b w:val="0"/>
          <w:bCs/>
          <w:sz w:val="22"/>
          <w:szCs w:val="22"/>
        </w:rPr>
        <w:t>.</w:t>
      </w:r>
    </w:p>
    <w:p w:rsidR="00BB13BA" w:rsidRPr="00BB13BA" w:rsidRDefault="00BB13BA" w:rsidP="00BA0A10">
      <w:pPr>
        <w:pStyle w:val="Corpodeltesto"/>
        <w:numPr>
          <w:ilvl w:val="1"/>
          <w:numId w:val="11"/>
        </w:numPr>
        <w:spacing w:line="360" w:lineRule="auto"/>
        <w:ind w:left="1134" w:hanging="425"/>
        <w:rPr>
          <w:rFonts w:ascii="Calibri" w:hAnsi="Calibri" w:cs="Lucida Sans Unicode"/>
          <w:b w:val="0"/>
          <w:bCs/>
          <w:sz w:val="22"/>
          <w:szCs w:val="22"/>
        </w:rPr>
      </w:pPr>
      <w:r w:rsidRPr="00BB13BA">
        <w:rPr>
          <w:rFonts w:ascii="Calibri" w:hAnsi="Calibri" w:cs="Lucida Sans Unicode"/>
          <w:b w:val="0"/>
          <w:bCs/>
          <w:sz w:val="22"/>
          <w:szCs w:val="22"/>
        </w:rPr>
        <w:t xml:space="preserve">Ulteriore valutazione sarà fatta degli studenti </w:t>
      </w:r>
      <w:r>
        <w:rPr>
          <w:rFonts w:ascii="Calibri" w:hAnsi="Calibri" w:cs="Lucida Sans Unicode"/>
          <w:b w:val="0"/>
          <w:bCs/>
          <w:sz w:val="22"/>
          <w:szCs w:val="22"/>
        </w:rPr>
        <w:t>del gruppo classe</w:t>
      </w:r>
      <w:r w:rsidRPr="00BB13BA">
        <w:rPr>
          <w:rFonts w:ascii="Calibri" w:hAnsi="Calibri" w:cs="Lucida Sans Unicode"/>
          <w:b w:val="0"/>
          <w:bCs/>
          <w:sz w:val="22"/>
          <w:szCs w:val="22"/>
        </w:rPr>
        <w:t xml:space="preserve"> ai quali sarà richiesta la compilazione di una scheda valutativa del </w:t>
      </w:r>
      <w:r>
        <w:rPr>
          <w:rFonts w:ascii="Calibri" w:hAnsi="Calibri" w:cs="Lucida Sans Unicode"/>
          <w:b w:val="0"/>
          <w:bCs/>
          <w:sz w:val="22"/>
          <w:szCs w:val="22"/>
        </w:rPr>
        <w:t>laboratorio</w:t>
      </w:r>
      <w:r w:rsidRPr="00BB13BA">
        <w:rPr>
          <w:rFonts w:ascii="Calibri" w:hAnsi="Calibri" w:cs="Lucida Sans Unicode"/>
          <w:b w:val="0"/>
          <w:bCs/>
          <w:sz w:val="22"/>
          <w:szCs w:val="22"/>
        </w:rPr>
        <w:t>.</w:t>
      </w:r>
    </w:p>
    <w:p w:rsidR="009A00CD" w:rsidRPr="000D2265" w:rsidRDefault="009A00CD" w:rsidP="00BA0A10">
      <w:pPr>
        <w:pStyle w:val="Paragrafoelenco"/>
        <w:spacing w:line="360" w:lineRule="auto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D14CF2" w:rsidRDefault="00D14CF2" w:rsidP="00BA0A10">
      <w:pPr>
        <w:pStyle w:val="Rientrocorpodeltesto"/>
        <w:spacing w:line="360" w:lineRule="auto"/>
        <w:ind w:firstLine="0"/>
        <w:rPr>
          <w:rFonts w:ascii="Calibri" w:hAnsi="Calibri"/>
          <w:sz w:val="22"/>
          <w:szCs w:val="22"/>
        </w:rPr>
      </w:pPr>
    </w:p>
    <w:p w:rsidR="0076323A" w:rsidRDefault="0076323A" w:rsidP="00BA0A10">
      <w:pPr>
        <w:pStyle w:val="Rientrocorpodeltesto"/>
        <w:spacing w:line="360" w:lineRule="auto"/>
        <w:ind w:firstLine="0"/>
        <w:rPr>
          <w:rFonts w:ascii="Calibri" w:hAnsi="Calibri"/>
          <w:b/>
          <w:sz w:val="22"/>
          <w:szCs w:val="22"/>
        </w:rPr>
      </w:pPr>
    </w:p>
    <w:p w:rsidR="0076323A" w:rsidRDefault="0076323A" w:rsidP="00BA0A10">
      <w:pPr>
        <w:pStyle w:val="Rientrocorpodeltesto"/>
        <w:spacing w:line="360" w:lineRule="auto"/>
        <w:ind w:firstLine="0"/>
        <w:rPr>
          <w:rFonts w:ascii="Calibri" w:hAnsi="Calibri"/>
          <w:b/>
          <w:sz w:val="22"/>
          <w:szCs w:val="22"/>
        </w:rPr>
      </w:pPr>
    </w:p>
    <w:p w:rsidR="0076323A" w:rsidRDefault="0076323A" w:rsidP="00BA0A10">
      <w:pPr>
        <w:pStyle w:val="Rientrocorpodeltesto"/>
        <w:spacing w:line="360" w:lineRule="auto"/>
        <w:ind w:firstLine="0"/>
        <w:rPr>
          <w:rFonts w:ascii="Calibri" w:hAnsi="Calibri"/>
          <w:b/>
          <w:sz w:val="22"/>
          <w:szCs w:val="22"/>
        </w:rPr>
      </w:pPr>
    </w:p>
    <w:p w:rsidR="00AA19B0" w:rsidRDefault="00AA19B0" w:rsidP="00BA0A10">
      <w:pPr>
        <w:spacing w:after="160" w:line="259" w:lineRule="auto"/>
        <w:jc w:val="both"/>
        <w:rPr>
          <w:rFonts w:ascii="Calibri" w:hAnsi="Calibri" w:cs="Lucida Sans Unicode"/>
          <w:b/>
          <w:color w:val="385623" w:themeColor="accent6" w:themeShade="80"/>
          <w:sz w:val="22"/>
          <w:szCs w:val="22"/>
        </w:rPr>
      </w:pPr>
      <w:r>
        <w:rPr>
          <w:rFonts w:ascii="Calibri" w:hAnsi="Calibri" w:cs="Lucida Sans Unicode"/>
          <w:b/>
          <w:color w:val="385623" w:themeColor="accent6" w:themeShade="80"/>
          <w:sz w:val="22"/>
          <w:szCs w:val="22"/>
        </w:rPr>
        <w:br w:type="page"/>
      </w:r>
    </w:p>
    <w:p w:rsidR="00BB13BA" w:rsidRPr="00BA0A10" w:rsidRDefault="00BB13BA" w:rsidP="00BA0A10">
      <w:pPr>
        <w:spacing w:line="360" w:lineRule="auto"/>
        <w:jc w:val="both"/>
        <w:rPr>
          <w:rFonts w:ascii="Calibri" w:hAnsi="Calibri" w:cs="Lucida Sans Unicode"/>
          <w:color w:val="538135" w:themeColor="accent6" w:themeShade="BF"/>
          <w:sz w:val="22"/>
          <w:szCs w:val="22"/>
        </w:rPr>
      </w:pPr>
      <w:r w:rsidRPr="00BA0A10">
        <w:rPr>
          <w:rFonts w:ascii="Calibri" w:hAnsi="Calibri" w:cs="Lucida Sans Unicode"/>
          <w:b/>
          <w:color w:val="538135" w:themeColor="accent6" w:themeShade="BF"/>
          <w:sz w:val="22"/>
          <w:szCs w:val="22"/>
        </w:rPr>
        <w:lastRenderedPageBreak/>
        <w:t>LABORATORIO DINAMICHE RELAZIONALI, ESPRESSIVE ED EMOTIVE</w:t>
      </w:r>
      <w:r w:rsidR="0076323A" w:rsidRPr="00BA0A10">
        <w:rPr>
          <w:rFonts w:ascii="Calibri" w:hAnsi="Calibri" w:cs="Lucida Sans Unicode"/>
          <w:b/>
          <w:color w:val="538135" w:themeColor="accent6" w:themeShade="BF"/>
          <w:sz w:val="22"/>
          <w:szCs w:val="22"/>
        </w:rPr>
        <w:t xml:space="preserve"> (indicativo per le classi I e II)</w:t>
      </w:r>
    </w:p>
    <w:p w:rsidR="00B575E3" w:rsidRPr="00CD63C5" w:rsidRDefault="00B575E3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Il percorso avrà come focus d’attenzione la dimensione relazionale del gruppo classe e le dinamiche che “regolano” la vita interpersonale degli studenti.</w:t>
      </w:r>
    </w:p>
    <w:p w:rsidR="00BB13BA" w:rsidRDefault="00BB13BA" w:rsidP="00BA0A10">
      <w:pPr>
        <w:spacing w:line="360" w:lineRule="auto"/>
        <w:ind w:firstLine="708"/>
        <w:jc w:val="both"/>
        <w:rPr>
          <w:rFonts w:ascii="Calibri" w:hAnsi="Calibri" w:cs="Lucida Sans Unicode"/>
          <w:sz w:val="22"/>
          <w:szCs w:val="22"/>
        </w:rPr>
      </w:pPr>
    </w:p>
    <w:p w:rsidR="00B575E3" w:rsidRPr="008F7D67" w:rsidRDefault="00B575E3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F7D67">
        <w:rPr>
          <w:rFonts w:ascii="Calibri" w:hAnsi="Calibri"/>
          <w:sz w:val="22"/>
          <w:szCs w:val="22"/>
        </w:rPr>
        <w:t xml:space="preserve">La capacità di riconoscersi, di definirsi, di darsi una struttura </w:t>
      </w:r>
      <w:proofErr w:type="spellStart"/>
      <w:r w:rsidRPr="008F7D67">
        <w:rPr>
          <w:rFonts w:ascii="Calibri" w:hAnsi="Calibri"/>
          <w:sz w:val="22"/>
          <w:szCs w:val="22"/>
        </w:rPr>
        <w:t>identitaria</w:t>
      </w:r>
      <w:proofErr w:type="spellEnd"/>
      <w:r w:rsidRPr="008F7D67">
        <w:rPr>
          <w:rFonts w:ascii="Calibri" w:hAnsi="Calibri"/>
          <w:sz w:val="22"/>
          <w:szCs w:val="22"/>
        </w:rPr>
        <w:t xml:space="preserve"> di base, unitamente ad buona socializzazione del gruppo classe è la premessa essenziale che consente il raggiungimento del benessere socio-relazionale di ogni alunno con se stesso e con i propri compagni. </w:t>
      </w:r>
    </w:p>
    <w:p w:rsidR="00B575E3" w:rsidRPr="008F7D67" w:rsidRDefault="00B575E3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F7D67">
        <w:rPr>
          <w:rFonts w:ascii="Calibri" w:hAnsi="Calibri"/>
          <w:sz w:val="22"/>
          <w:szCs w:val="22"/>
        </w:rPr>
        <w:t xml:space="preserve">Un clima positivo è premessa essenziale per consentire ad ogni ragazzo e ragazza di vivere positivamente l’ambiente scolastico. </w:t>
      </w:r>
    </w:p>
    <w:p w:rsidR="00B575E3" w:rsidRPr="008F7D67" w:rsidRDefault="00B575E3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F7D67">
        <w:rPr>
          <w:rFonts w:ascii="Calibri" w:hAnsi="Calibri"/>
          <w:sz w:val="22"/>
          <w:szCs w:val="22"/>
        </w:rPr>
        <w:t xml:space="preserve">Constatato che i rapporti personali all'interno dei gruppi classe tendono a standardizzarsi intorno a regole fisse di comportamento, stereotipi, sottogruppi spesso antagonisti, difficoltà di comunicazione reale e vera conoscenza, questa proposta si propone, attraverso l'utilizzo di attività di gruppo, di andare altre l’apparenza cercando di vivere consapevolmente la relazione con se stesso e con gli altri. </w:t>
      </w:r>
    </w:p>
    <w:p w:rsidR="00B575E3" w:rsidRPr="008F7D67" w:rsidRDefault="00B575E3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F7D67">
        <w:rPr>
          <w:rFonts w:ascii="Calibri" w:hAnsi="Calibri"/>
          <w:sz w:val="22"/>
          <w:szCs w:val="22"/>
        </w:rPr>
        <w:t>Alla luce di queste riflessione il percorso progettuale pensato per gli alunni delle classi I</w:t>
      </w:r>
      <w:r>
        <w:rPr>
          <w:rFonts w:ascii="Calibri" w:hAnsi="Calibri"/>
          <w:sz w:val="22"/>
          <w:szCs w:val="22"/>
        </w:rPr>
        <w:t xml:space="preserve"> e II</w:t>
      </w:r>
      <w:r w:rsidRPr="008F7D67">
        <w:rPr>
          <w:rFonts w:ascii="Calibri" w:hAnsi="Calibri"/>
          <w:sz w:val="22"/>
          <w:szCs w:val="22"/>
        </w:rPr>
        <w:t xml:space="preserve"> della scuola secondaria di I grado ha una consequenzialità e logica operativa che partendo dal sé, arriva all’altro, passando per le diverse dimensioni che accompagnano la crescita di un ragazzo: emotiva – affettiva e relazionale.</w:t>
      </w:r>
    </w:p>
    <w:p w:rsidR="00B575E3" w:rsidRPr="008F7D67" w:rsidRDefault="00B575E3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F7D67">
        <w:rPr>
          <w:rFonts w:ascii="Calibri" w:hAnsi="Calibri"/>
          <w:sz w:val="22"/>
          <w:szCs w:val="22"/>
        </w:rPr>
        <w:t>Nelle classi prime gli interventi prevedono dei lavori che potremmo definire di maggiore consapevolezza nell’osservazione e nell’analisi del sé. Il percorso intende offrire strumenti affinché i ragazzi possano vivere inizialmente una dimensione privilegiata con sé stessi, affinché possano sintonizzarsi in una positiva ed impegnativa introspezione per cogliersi unici e diversi dagli altri ed in secondo luogo proiettare se stessi verso gli altri ed il gruppo classe di appartenenza per vivere con maggiore serenità l’approccio e l’esperienza scolastica ed extrascolastica.</w:t>
      </w:r>
    </w:p>
    <w:p w:rsidR="00B575E3" w:rsidRDefault="00B575E3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Nelle classe seconde sarà maggiormente considerata sia la dimensione affettiva/emotiva sia la consapevolezza delle diversità con le quali ci si relaziona quotidianamente.</w:t>
      </w:r>
    </w:p>
    <w:p w:rsidR="00B575E3" w:rsidRDefault="00B575E3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FF388F" w:rsidRPr="00BA0A10" w:rsidRDefault="00BB13BA" w:rsidP="00BA0A10">
      <w:pPr>
        <w:spacing w:line="360" w:lineRule="auto"/>
        <w:jc w:val="both"/>
        <w:rPr>
          <w:rFonts w:ascii="Calibri" w:hAnsi="Calibri" w:cs="Lucida Sans Unicode"/>
          <w:b/>
          <w:color w:val="538135" w:themeColor="accent6" w:themeShade="BF"/>
          <w:sz w:val="22"/>
          <w:szCs w:val="22"/>
        </w:rPr>
      </w:pPr>
      <w:r w:rsidRPr="00BA0A10">
        <w:rPr>
          <w:rFonts w:ascii="Calibri" w:hAnsi="Calibri" w:cs="Lucida Sans Unicode"/>
          <w:b/>
          <w:color w:val="538135" w:themeColor="accent6" w:themeShade="BF"/>
          <w:sz w:val="22"/>
          <w:szCs w:val="22"/>
        </w:rPr>
        <w:t xml:space="preserve">Il progetto 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Contenuti, obiettivi e tempi di intervento saranno pianificati e concordati con le insegnanti in funzione dell’organizzazione scolastica più ampia.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In questa sede è opportuno offrire delle linee progettuali che saranno successivamente approfondire, e meglio definite, con il personale docente.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I contenuti che prendiamo in considerazione, si riferiscono ad attività finalizzate a implementare, rafforzare e consolidare:</w:t>
      </w:r>
    </w:p>
    <w:p w:rsidR="00FF388F" w:rsidRPr="00CD63C5" w:rsidRDefault="00FF388F" w:rsidP="00BA0A10">
      <w:pPr>
        <w:numPr>
          <w:ilvl w:val="0"/>
          <w:numId w:val="6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lastRenderedPageBreak/>
        <w:t>la dimensione personale dello studente nei termini di riflessione sulla propria identità, sul proprio modo d’essere, sulla propria capacità di conoscere e ri-conoscersi;</w:t>
      </w:r>
    </w:p>
    <w:p w:rsidR="00FF388F" w:rsidRPr="00CD63C5" w:rsidRDefault="00FF388F" w:rsidP="00BA0A10">
      <w:pPr>
        <w:numPr>
          <w:ilvl w:val="0"/>
          <w:numId w:val="6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la dimensione relazionale, intesa come strumento per interagire con se stesso e con gli altri. Sappiamo quanto sia fondamentale la relazione con il gruppo classe e quanto lo stare bene in classe può favorire una miglioramento nell’area dell’apprendimento scolastico e soprattutto una maggiore stima di se stessi;</w:t>
      </w:r>
    </w:p>
    <w:p w:rsidR="00FF388F" w:rsidRPr="00CD63C5" w:rsidRDefault="00FF388F" w:rsidP="00BA0A10">
      <w:pPr>
        <w:numPr>
          <w:ilvl w:val="0"/>
          <w:numId w:val="6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la dimensione comunicativa: capacità di ascolto, capacità di trasmettere si verbalmente che attraverso altri canali.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 xml:space="preserve">In funzione delle diverse aree che si riterrà opportuno attivare (l’una non esclude l’altra anche nel medesimo gruppo classe) saranno proposte attività che si avvarranno di tecniche e strumenti quali: </w:t>
      </w:r>
    </w:p>
    <w:p w:rsidR="00FF388F" w:rsidRPr="00CD63C5" w:rsidRDefault="00FF388F" w:rsidP="00BA0A10">
      <w:pPr>
        <w:numPr>
          <w:ilvl w:val="0"/>
          <w:numId w:val="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strumenti proiettivi;</w:t>
      </w:r>
    </w:p>
    <w:p w:rsidR="00FF388F" w:rsidRPr="00CD63C5" w:rsidRDefault="00FF388F" w:rsidP="00BA0A10">
      <w:pPr>
        <w:numPr>
          <w:ilvl w:val="0"/>
          <w:numId w:val="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giochi di ruolo;</w:t>
      </w:r>
    </w:p>
    <w:p w:rsidR="00FF388F" w:rsidRPr="00CD63C5" w:rsidRDefault="00FF388F" w:rsidP="00BA0A10">
      <w:pPr>
        <w:numPr>
          <w:ilvl w:val="0"/>
          <w:numId w:val="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espressività corporea;</w:t>
      </w:r>
    </w:p>
    <w:p w:rsidR="00FF388F" w:rsidRPr="00CD63C5" w:rsidRDefault="00FF388F" w:rsidP="00BA0A10">
      <w:pPr>
        <w:numPr>
          <w:ilvl w:val="0"/>
          <w:numId w:val="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 xml:space="preserve">tecniche </w:t>
      </w:r>
      <w:proofErr w:type="spellStart"/>
      <w:r w:rsidRPr="00CD63C5">
        <w:rPr>
          <w:rFonts w:ascii="Calibri" w:hAnsi="Calibri" w:cs="Lucida Sans Unicode"/>
          <w:sz w:val="22"/>
          <w:szCs w:val="22"/>
        </w:rPr>
        <w:t>psicodrammatiche</w:t>
      </w:r>
      <w:proofErr w:type="spellEnd"/>
      <w:r w:rsidRPr="00CD63C5">
        <w:rPr>
          <w:rFonts w:ascii="Calibri" w:hAnsi="Calibri" w:cs="Lucida Sans Unicode"/>
          <w:sz w:val="22"/>
          <w:szCs w:val="22"/>
        </w:rPr>
        <w:t>;</w:t>
      </w:r>
    </w:p>
    <w:p w:rsidR="00FF388F" w:rsidRPr="00CD63C5" w:rsidRDefault="00FF388F" w:rsidP="00BA0A10">
      <w:pPr>
        <w:numPr>
          <w:ilvl w:val="0"/>
          <w:numId w:val="7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sociometrie.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A fronte dei qualsiasi strumento “di lavoro” non mancheranno momenti di riflessione e condivisione (</w:t>
      </w:r>
      <w:proofErr w:type="spellStart"/>
      <w:r w:rsidRPr="00CD63C5">
        <w:rPr>
          <w:rFonts w:ascii="Calibri" w:hAnsi="Calibri" w:cs="Lucida Sans Unicode"/>
          <w:sz w:val="22"/>
          <w:szCs w:val="22"/>
        </w:rPr>
        <w:t>circle</w:t>
      </w:r>
      <w:proofErr w:type="spellEnd"/>
      <w:r w:rsidRPr="00CD63C5">
        <w:rPr>
          <w:rFonts w:ascii="Calibri" w:hAnsi="Calibri" w:cs="Lucida Sans Unicode"/>
          <w:sz w:val="22"/>
          <w:szCs w:val="22"/>
        </w:rPr>
        <w:t xml:space="preserve"> </w:t>
      </w:r>
      <w:proofErr w:type="spellStart"/>
      <w:r w:rsidRPr="00CD63C5">
        <w:rPr>
          <w:rFonts w:ascii="Calibri" w:hAnsi="Calibri" w:cs="Lucida Sans Unicode"/>
          <w:sz w:val="22"/>
          <w:szCs w:val="22"/>
        </w:rPr>
        <w:t>time</w:t>
      </w:r>
      <w:proofErr w:type="spellEnd"/>
      <w:r w:rsidRPr="00CD63C5">
        <w:rPr>
          <w:rFonts w:ascii="Calibri" w:hAnsi="Calibri" w:cs="Lucida Sans Unicode"/>
          <w:sz w:val="22"/>
          <w:szCs w:val="22"/>
        </w:rPr>
        <w:t>) anche riguardanti l’analisi di ciò che sta accadendo nel gruppo classe (dinamiche di gruppo).</w:t>
      </w:r>
    </w:p>
    <w:p w:rsidR="00FF388F" w:rsidRPr="00CD63C5" w:rsidRDefault="00FF388F" w:rsidP="00BA0A10">
      <w:pPr>
        <w:spacing w:line="360" w:lineRule="auto"/>
        <w:ind w:left="360"/>
        <w:jc w:val="both"/>
        <w:rPr>
          <w:rFonts w:ascii="Calibri" w:hAnsi="Calibri" w:cs="Lucida Sans Unicode"/>
          <w:sz w:val="22"/>
          <w:szCs w:val="22"/>
        </w:rPr>
      </w:pP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 xml:space="preserve">In linea generale, indichiamo alcuni obiettivi possibili da perseguire </w:t>
      </w:r>
    </w:p>
    <w:p w:rsidR="00FF388F" w:rsidRPr="00CD63C5" w:rsidRDefault="00FF388F" w:rsidP="00BA0A10">
      <w:pPr>
        <w:numPr>
          <w:ilvl w:val="0"/>
          <w:numId w:val="8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acquisire la conoscenza del sé, delle capacità, degli interessi personali e delle proprie attitudini attraverso i processi di autovalutazione;</w:t>
      </w:r>
    </w:p>
    <w:p w:rsidR="00FF388F" w:rsidRPr="00CD63C5" w:rsidRDefault="00FF388F" w:rsidP="00BA0A10">
      <w:pPr>
        <w:numPr>
          <w:ilvl w:val="0"/>
          <w:numId w:val="8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 xml:space="preserve">acquisire una più serena dimensione di se stesso e dell’altro; </w:t>
      </w:r>
    </w:p>
    <w:p w:rsidR="00FF388F" w:rsidRPr="00CD63C5" w:rsidRDefault="00FF388F" w:rsidP="00BA0A10">
      <w:pPr>
        <w:numPr>
          <w:ilvl w:val="0"/>
          <w:numId w:val="8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incrementare la capacità di tenere in considerazione le proprie e le altre emozioni;.</w:t>
      </w:r>
    </w:p>
    <w:p w:rsidR="00FF388F" w:rsidRPr="00CD63C5" w:rsidRDefault="00FF388F" w:rsidP="00BA0A10">
      <w:pPr>
        <w:numPr>
          <w:ilvl w:val="0"/>
          <w:numId w:val="8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accrescere la  consapevolezza della propria corporeità e dell’utilizzo, attraverso il corpo, della comunicazione non verbale, stimolando la capacità di leggere le emozioni proprie ed altrui, anche attraverso la gestualità (comunicazione analogica);</w:t>
      </w:r>
    </w:p>
    <w:p w:rsidR="00FF388F" w:rsidRPr="00CD63C5" w:rsidRDefault="00FF388F" w:rsidP="00BA0A10">
      <w:pPr>
        <w:numPr>
          <w:ilvl w:val="0"/>
          <w:numId w:val="8"/>
        </w:num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  <w:r w:rsidRPr="00CD63C5">
        <w:rPr>
          <w:rFonts w:ascii="Calibri" w:hAnsi="Calibri" w:cs="Lucida Sans Unicode"/>
          <w:sz w:val="22"/>
          <w:szCs w:val="22"/>
        </w:rPr>
        <w:t>acquisire maggiore consapevolezza dell’essere parte di un gruppo.</w:t>
      </w:r>
    </w:p>
    <w:p w:rsidR="00FF388F" w:rsidRPr="00CD63C5" w:rsidRDefault="00FF388F" w:rsidP="00BA0A10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BA0A10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B575E3" w:rsidRPr="00B575E3" w:rsidRDefault="0076323A" w:rsidP="00BA0A10">
      <w:pPr>
        <w:spacing w:line="360" w:lineRule="auto"/>
        <w:jc w:val="both"/>
        <w:rPr>
          <w:rFonts w:ascii="Calibri" w:hAnsi="Calibri" w:cs="Lucida Sans Unicode"/>
          <w:color w:val="2F5496" w:themeColor="accent5" w:themeShade="BF"/>
          <w:sz w:val="22"/>
          <w:szCs w:val="22"/>
        </w:rPr>
      </w:pPr>
      <w:r w:rsidRPr="00B575E3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LABORATORI </w:t>
      </w:r>
      <w:proofErr w:type="spellStart"/>
      <w:r w:rsidRPr="00B575E3">
        <w:rPr>
          <w:rFonts w:ascii="Calibri" w:hAnsi="Calibri"/>
          <w:b/>
          <w:color w:val="2F5496" w:themeColor="accent5" w:themeShade="BF"/>
          <w:sz w:val="22"/>
          <w:szCs w:val="22"/>
        </w:rPr>
        <w:t>DI</w:t>
      </w:r>
      <w:proofErr w:type="spellEnd"/>
      <w:r w:rsidRPr="00B575E3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EDUCAZIONE AFFETTIVA </w:t>
      </w:r>
      <w:r w:rsidR="00B575E3" w:rsidRPr="00B575E3">
        <w:rPr>
          <w:rFonts w:ascii="Calibri" w:hAnsi="Calibri"/>
          <w:b/>
          <w:color w:val="2F5496" w:themeColor="accent5" w:themeShade="BF"/>
          <w:sz w:val="22"/>
          <w:szCs w:val="22"/>
        </w:rPr>
        <w:t>–</w:t>
      </w:r>
      <w:r w:rsidRPr="00B575E3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SESSUALE</w:t>
      </w:r>
      <w:r w:rsidR="00B575E3" w:rsidRPr="00B575E3">
        <w:rPr>
          <w:rFonts w:ascii="Calibri" w:hAnsi="Calibri" w:cs="Lucida Sans Unicode"/>
          <w:b/>
          <w:color w:val="2F5496" w:themeColor="accent5" w:themeShade="BF"/>
          <w:sz w:val="22"/>
          <w:szCs w:val="22"/>
        </w:rPr>
        <w:t>(indicativo per le classi II e III)</w:t>
      </w:r>
    </w:p>
    <w:p w:rsidR="0076323A" w:rsidRPr="005927E4" w:rsidRDefault="0076323A" w:rsidP="00BA0A10">
      <w:pPr>
        <w:pStyle w:val="Rientrocorpodeltesto"/>
        <w:spacing w:line="360" w:lineRule="auto"/>
        <w:ind w:firstLine="0"/>
        <w:rPr>
          <w:rFonts w:ascii="Calibri" w:hAnsi="Calibri"/>
          <w:b/>
          <w:bCs/>
          <w:sz w:val="22"/>
          <w:szCs w:val="22"/>
        </w:rPr>
      </w:pPr>
      <w:r w:rsidRPr="005927E4">
        <w:rPr>
          <w:rFonts w:ascii="Calibri" w:hAnsi="Calibri" w:cs="Arial"/>
          <w:sz w:val="22"/>
          <w:szCs w:val="22"/>
        </w:rPr>
        <w:t xml:space="preserve">La scelta di rivolgere un progetto di educazione </w:t>
      </w:r>
      <w:proofErr w:type="spellStart"/>
      <w:r w:rsidRPr="005927E4">
        <w:rPr>
          <w:rFonts w:ascii="Calibri" w:hAnsi="Calibri" w:cs="Arial"/>
          <w:sz w:val="22"/>
          <w:szCs w:val="22"/>
        </w:rPr>
        <w:t>affettiva-sessuale</w:t>
      </w:r>
      <w:proofErr w:type="spellEnd"/>
      <w:r w:rsidRPr="005927E4">
        <w:rPr>
          <w:rFonts w:ascii="Calibri" w:hAnsi="Calibri" w:cs="Arial"/>
          <w:sz w:val="22"/>
          <w:szCs w:val="22"/>
        </w:rPr>
        <w:t xml:space="preserve"> alla fascia pre-adolescenziale nasce dalla consapevolezza che questo periodo della vita rappresenta un momento critico in cui si definiscono molti elementi della sfera sessuale adulta: dalla maturazione sessuale all’acquisizione sia della propria identità sessuale </w:t>
      </w:r>
      <w:r>
        <w:rPr>
          <w:rFonts w:ascii="Calibri" w:hAnsi="Calibri" w:cs="Arial"/>
          <w:sz w:val="22"/>
          <w:szCs w:val="22"/>
        </w:rPr>
        <w:t xml:space="preserve"> sia </w:t>
      </w:r>
      <w:r w:rsidRPr="005927E4">
        <w:rPr>
          <w:rFonts w:ascii="Calibri" w:hAnsi="Calibri" w:cs="Arial"/>
          <w:sz w:val="22"/>
          <w:szCs w:val="22"/>
        </w:rPr>
        <w:t>di modelli di comportamento adeguati.</w:t>
      </w:r>
    </w:p>
    <w:p w:rsidR="0076323A" w:rsidRDefault="0076323A" w:rsidP="00BA0A10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Calibri" w:hAnsi="Calibri"/>
          <w:b w:val="0"/>
          <w:bCs/>
          <w:color w:val="auto"/>
          <w:sz w:val="22"/>
          <w:szCs w:val="22"/>
        </w:rPr>
      </w:pPr>
      <w:r w:rsidRPr="005927E4">
        <w:rPr>
          <w:rFonts w:ascii="Calibri" w:hAnsi="Calibri"/>
          <w:b w:val="0"/>
          <w:bCs/>
          <w:color w:val="auto"/>
          <w:sz w:val="22"/>
          <w:szCs w:val="22"/>
        </w:rPr>
        <w:t>In tal senso</w:t>
      </w:r>
      <w:r>
        <w:rPr>
          <w:rFonts w:ascii="Calibri" w:hAnsi="Calibri"/>
          <w:b w:val="0"/>
          <w:bCs/>
          <w:color w:val="auto"/>
          <w:sz w:val="22"/>
          <w:szCs w:val="22"/>
        </w:rPr>
        <w:t>,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 xml:space="preserve"> un lavoro finalizzato a favorire tra i ragazzi il libero confronto su tematiche quali la sessualità,  l’affettività,</w:t>
      </w:r>
      <w:r>
        <w:rPr>
          <w:rFonts w:ascii="Calibri" w:hAnsi="Calibri"/>
          <w:b w:val="0"/>
          <w:bCs/>
          <w:color w:val="auto"/>
          <w:sz w:val="22"/>
          <w:szCs w:val="22"/>
        </w:rPr>
        <w:t xml:space="preserve"> la corporeità, 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 xml:space="preserve">la gestione delle emozioni, la conoscenza di sé e degli altri, </w:t>
      </w:r>
      <w:r>
        <w:rPr>
          <w:rFonts w:ascii="Calibri" w:hAnsi="Calibri"/>
          <w:b w:val="0"/>
          <w:bCs/>
          <w:color w:val="auto"/>
          <w:sz w:val="22"/>
          <w:szCs w:val="22"/>
        </w:rPr>
        <w:t xml:space="preserve">risulta essere 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>un’i</w:t>
      </w:r>
      <w:r>
        <w:rPr>
          <w:rFonts w:ascii="Calibri" w:hAnsi="Calibri"/>
          <w:b w:val="0"/>
          <w:bCs/>
          <w:color w:val="auto"/>
          <w:sz w:val="22"/>
          <w:szCs w:val="22"/>
        </w:rPr>
        <w:t>mportante occasione per aiutare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 xml:space="preserve"> a riflettere sulla propria identità, intesa non solo come carattere, sentimenti, atteggiamenti, ma anche come identità di genere e di ruolo. </w:t>
      </w:r>
    </w:p>
    <w:p w:rsidR="0076323A" w:rsidRPr="005927E4" w:rsidRDefault="0076323A" w:rsidP="00BA0A10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Calibri" w:hAnsi="Calibri"/>
          <w:b w:val="0"/>
          <w:bCs/>
          <w:color w:val="auto"/>
          <w:sz w:val="22"/>
          <w:szCs w:val="22"/>
        </w:rPr>
      </w:pPr>
      <w:r>
        <w:rPr>
          <w:rFonts w:ascii="Calibri" w:hAnsi="Calibri"/>
          <w:b w:val="0"/>
          <w:bCs/>
          <w:color w:val="auto"/>
          <w:sz w:val="22"/>
          <w:szCs w:val="22"/>
        </w:rPr>
        <w:t xml:space="preserve">Spesso, inoltre, risulta 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>un’opportunità per stimolarli ad esprimere dubbi o preoccupazioni, per aiutarli a ridimensionare e</w:t>
      </w:r>
      <w:r>
        <w:rPr>
          <w:rFonts w:ascii="Calibri" w:hAnsi="Calibri"/>
          <w:b w:val="0"/>
          <w:bCs/>
          <w:color w:val="auto"/>
          <w:sz w:val="22"/>
          <w:szCs w:val="22"/>
        </w:rPr>
        <w:t>d</w:t>
      </w:r>
      <w:r w:rsidRPr="005927E4">
        <w:rPr>
          <w:rFonts w:ascii="Calibri" w:hAnsi="Calibri"/>
          <w:b w:val="0"/>
          <w:bCs/>
          <w:color w:val="auto"/>
          <w:sz w:val="22"/>
          <w:szCs w:val="22"/>
        </w:rPr>
        <w:t xml:space="preserve"> ad incanalare la curiosità, che spesso, se non espressa, può generare molta confusione, soprattutto a questa età. </w:t>
      </w:r>
    </w:p>
    <w:p w:rsidR="0076323A" w:rsidRDefault="0076323A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27E4">
        <w:rPr>
          <w:rFonts w:ascii="Calibri" w:hAnsi="Calibri"/>
          <w:sz w:val="22"/>
          <w:szCs w:val="22"/>
        </w:rPr>
        <w:t>Pr</w:t>
      </w:r>
      <w:r>
        <w:rPr>
          <w:rFonts w:ascii="Calibri" w:hAnsi="Calibri"/>
          <w:sz w:val="22"/>
          <w:szCs w:val="22"/>
        </w:rPr>
        <w:t xml:space="preserve">esentiamo di seguito una delle nostre proposte di educazione </w:t>
      </w:r>
      <w:proofErr w:type="spellStart"/>
      <w:r>
        <w:rPr>
          <w:rFonts w:ascii="Calibri" w:hAnsi="Calibri"/>
          <w:sz w:val="22"/>
          <w:szCs w:val="22"/>
        </w:rPr>
        <w:t>affettivo-sessuale</w:t>
      </w:r>
      <w:proofErr w:type="spellEnd"/>
      <w:r>
        <w:rPr>
          <w:rFonts w:ascii="Calibri" w:hAnsi="Calibri"/>
          <w:sz w:val="22"/>
          <w:szCs w:val="22"/>
        </w:rPr>
        <w:t xml:space="preserve"> da rivolgere agli alunni delle </w:t>
      </w:r>
      <w:r w:rsidRPr="005927E4">
        <w:rPr>
          <w:rFonts w:ascii="Calibri" w:hAnsi="Calibri"/>
          <w:sz w:val="22"/>
          <w:szCs w:val="22"/>
        </w:rPr>
        <w:t>classi III della scuola secondaria di primo grado</w:t>
      </w:r>
      <w:r>
        <w:rPr>
          <w:rFonts w:ascii="Calibri" w:hAnsi="Calibri"/>
          <w:sz w:val="22"/>
          <w:szCs w:val="22"/>
        </w:rPr>
        <w:t>.</w:t>
      </w:r>
    </w:p>
    <w:p w:rsidR="0076323A" w:rsidRPr="005927E4" w:rsidRDefault="0076323A" w:rsidP="00BA0A1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6323A" w:rsidRPr="00BA0A10" w:rsidRDefault="0076323A" w:rsidP="00BA0A10">
      <w:pPr>
        <w:spacing w:line="360" w:lineRule="auto"/>
        <w:jc w:val="both"/>
        <w:rPr>
          <w:rFonts w:ascii="Calibri" w:hAnsi="Calibri"/>
          <w:b/>
          <w:color w:val="2F5496" w:themeColor="accent5" w:themeShade="BF"/>
          <w:sz w:val="22"/>
          <w:szCs w:val="22"/>
        </w:rPr>
      </w:pPr>
      <w:r w:rsidRPr="00BA0A10">
        <w:rPr>
          <w:rFonts w:ascii="Calibri" w:hAnsi="Calibri"/>
          <w:b/>
          <w:color w:val="2F5496" w:themeColor="accent5" w:themeShade="BF"/>
          <w:sz w:val="22"/>
          <w:szCs w:val="22"/>
        </w:rPr>
        <w:t>Progetto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laboratorio prevede l’attivazione di tre/quattro moduli che si riferiscono ad altrettante dimensioni, tra loro interconnesse, che </w:t>
      </w:r>
      <w:r w:rsidRPr="00530777">
        <w:rPr>
          <w:rFonts w:ascii="Calibri" w:hAnsi="Calibri" w:cs="Arial"/>
          <w:sz w:val="22"/>
          <w:szCs w:val="22"/>
        </w:rPr>
        <w:t>a nostro avviso</w:t>
      </w:r>
      <w:r>
        <w:rPr>
          <w:rFonts w:ascii="Calibri" w:hAnsi="Calibri" w:cs="Arial"/>
          <w:sz w:val="22"/>
          <w:szCs w:val="22"/>
        </w:rPr>
        <w:t xml:space="preserve"> costituiscono le aree maggiormente implicate nella crescita e nel vissuto affe</w:t>
      </w:r>
      <w:r w:rsidR="00B575E3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tivo - sessuale dei ragazzi:</w:t>
      </w:r>
    </w:p>
    <w:p w:rsidR="0076323A" w:rsidRDefault="0076323A" w:rsidP="00BA0A10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dimensione corporea</w:t>
      </w:r>
    </w:p>
    <w:p w:rsidR="0076323A" w:rsidRDefault="0076323A" w:rsidP="00BA0A10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dimensione relazionale</w:t>
      </w:r>
    </w:p>
    <w:p w:rsidR="0076323A" w:rsidRDefault="0076323A" w:rsidP="00BA0A10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dimensione emotiva</w:t>
      </w:r>
    </w:p>
    <w:p w:rsidR="0076323A" w:rsidRDefault="0076323A" w:rsidP="00BA0A10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dimensione cognitiva/razionale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L’evolversi dell’affettività e della sessualità implica la capacità di entrare in relazione positiva con sé stessi (corporeità) e con gli altri (relazionale). Mette in moto atteggiamenti, comportamenti, emozioni e pensieri che spesso si agisce liberamente e consapevolmente (razionalità e responsabilità) altre volte  istintivamente (condizionamento/emotività).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Attraverso modalità di lavoro poco frontali e teoriche, ma “attive/espressive”, che implicheranno inizialmente l’entrare in relazione con i partecipanti e successivamente  il far entrare in relazione positiva  i partecipanti fra di loro, con strumenti di lavoro propri dello psicodramma, si cercherà di evidenziare per ogni dimensione  l’importanza che ognuna ha rispetto alle singole scelte concrete dei ragazzi:</w:t>
      </w:r>
    </w:p>
    <w:p w:rsidR="0076323A" w:rsidRDefault="0076323A" w:rsidP="00BA0A10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il lavoro sulla dimensione corporea è finalizzato a trasmettere in forma preventiva la consapevolezza del rispetto del proprio ed altrui corpo, affinché si possano evitare strumentalizzazioni da parte sia degli altri che di se stessi;</w:t>
      </w:r>
    </w:p>
    <w:p w:rsidR="0076323A" w:rsidRDefault="0076323A" w:rsidP="00BA0A10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lavoro sulla dimensione relazionale fa riferimento al concetto di identità che nei ragazzi lentamente prende forma e se collegata al vissuto affettivo – sessuale ci conduce all’obiettivo di trasmettere la capacità del non condizionamento da parte del gruppo di coetanei;</w:t>
      </w:r>
    </w:p>
    <w:p w:rsidR="0076323A" w:rsidRPr="00A04ABA" w:rsidRDefault="0076323A" w:rsidP="00BA0A10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04ABA">
        <w:rPr>
          <w:rFonts w:ascii="Calibri" w:hAnsi="Calibri" w:cs="Arial"/>
          <w:sz w:val="22"/>
          <w:szCs w:val="22"/>
        </w:rPr>
        <w:t xml:space="preserve">il lavoro sull’emotività è inteso in duplice significato: </w:t>
      </w:r>
    </w:p>
    <w:p w:rsidR="0076323A" w:rsidRPr="00A04ABA" w:rsidRDefault="0076323A" w:rsidP="00BA0A10">
      <w:pPr>
        <w:numPr>
          <w:ilvl w:val="1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04ABA">
        <w:rPr>
          <w:rFonts w:ascii="Calibri" w:hAnsi="Calibri" w:cs="Arial"/>
          <w:sz w:val="22"/>
          <w:szCs w:val="22"/>
        </w:rPr>
        <w:t>riconoscere le emozioni che l’incontro e i sentimenti suscitano per darne il giusto valore</w:t>
      </w:r>
      <w:r>
        <w:rPr>
          <w:rFonts w:ascii="Calibri" w:hAnsi="Calibri" w:cs="Arial"/>
          <w:sz w:val="22"/>
          <w:szCs w:val="22"/>
        </w:rPr>
        <w:t>;</w:t>
      </w:r>
    </w:p>
    <w:p w:rsidR="0076323A" w:rsidRPr="00A04ABA" w:rsidRDefault="0076323A" w:rsidP="00BA0A10">
      <w:pPr>
        <w:numPr>
          <w:ilvl w:val="1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04ABA">
        <w:rPr>
          <w:rFonts w:ascii="Calibri" w:hAnsi="Calibri" w:cs="Arial"/>
          <w:sz w:val="22"/>
          <w:szCs w:val="22"/>
        </w:rPr>
        <w:t>“allenarsi” all’empatia, ossia la possibilità a riconoscere i vissuti, le emozioni dell’altro;</w:t>
      </w:r>
    </w:p>
    <w:p w:rsidR="0076323A" w:rsidRDefault="0076323A" w:rsidP="00BA0A10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dimensione cognitiva/razionale metterà in luce l’importanza della riflessione come strumento per un agito consapevole “maturo”  e rispettoso dei tempi. In altre parole non “faccio e poi </w:t>
      </w:r>
      <w:proofErr w:type="spellStart"/>
      <w:r>
        <w:rPr>
          <w:rFonts w:ascii="Calibri" w:hAnsi="Calibri" w:cs="Arial"/>
          <w:sz w:val="22"/>
          <w:szCs w:val="22"/>
        </w:rPr>
        <w:t>penso…</w:t>
      </w:r>
      <w:proofErr w:type="spellEnd"/>
      <w:r>
        <w:rPr>
          <w:rFonts w:ascii="Calibri" w:hAnsi="Calibri" w:cs="Arial"/>
          <w:sz w:val="22"/>
          <w:szCs w:val="22"/>
        </w:rPr>
        <w:t xml:space="preserve">” ma “penso e poi </w:t>
      </w:r>
      <w:proofErr w:type="spellStart"/>
      <w:r>
        <w:rPr>
          <w:rFonts w:ascii="Calibri" w:hAnsi="Calibri" w:cs="Arial"/>
          <w:sz w:val="22"/>
          <w:szCs w:val="22"/>
        </w:rPr>
        <w:t>faccio…</w:t>
      </w:r>
      <w:proofErr w:type="spellEnd"/>
      <w:r>
        <w:rPr>
          <w:rFonts w:ascii="Calibri" w:hAnsi="Calibri" w:cs="Arial"/>
          <w:sz w:val="22"/>
          <w:szCs w:val="22"/>
        </w:rPr>
        <w:t>”.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laboratorio si struttura in quattro incontri di 2 ore ciascuno per classe, 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conduzione sarà affidata ad un operatore del servizio di formazione,  e su richiesta della scuola ci sarà la possibilità di un affiancamento da parte dell’ostetrica per tutti e/o solo per alcuni incontri (</w:t>
      </w:r>
      <w:r w:rsidRPr="00A137DE">
        <w:rPr>
          <w:rFonts w:ascii="Calibri" w:hAnsi="Calibri" w:cs="Arial"/>
          <w:i/>
          <w:sz w:val="22"/>
          <w:szCs w:val="22"/>
        </w:rPr>
        <w:t>con affiancamento è necessaria la ridefinizione di alcuni obiettivi</w:t>
      </w:r>
      <w:r>
        <w:rPr>
          <w:rFonts w:ascii="Calibri" w:hAnsi="Calibri" w:cs="Arial"/>
          <w:i/>
          <w:sz w:val="22"/>
          <w:szCs w:val="22"/>
        </w:rPr>
        <w:t xml:space="preserve"> specifici poiché il laboratorio andrebbe ad acquisire aspetti  più specificatamente tecnici</w:t>
      </w:r>
      <w:r>
        <w:rPr>
          <w:rFonts w:ascii="Calibri" w:hAnsi="Calibri" w:cs="Arial"/>
          <w:sz w:val="22"/>
          <w:szCs w:val="22"/>
        </w:rPr>
        <w:t>).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Schematicamente indichiamo alcuni obiettivi (da declinare in fase di programmazione):</w:t>
      </w:r>
    </w:p>
    <w:p w:rsidR="0076323A" w:rsidRDefault="0076323A" w:rsidP="00BA0A10">
      <w:pPr>
        <w:spacing w:line="360" w:lineRule="auto"/>
        <w:jc w:val="both"/>
        <w:rPr>
          <w:rFonts w:ascii="Calibri" w:hAnsi="Calibri" w:cs="Arial"/>
          <w:b/>
          <w:color w:val="FF6600"/>
          <w:sz w:val="22"/>
          <w:szCs w:val="22"/>
        </w:rPr>
      </w:pPr>
    </w:p>
    <w:p w:rsidR="0076323A" w:rsidRPr="00BA0A10" w:rsidRDefault="0076323A" w:rsidP="00BA0A10">
      <w:pPr>
        <w:spacing w:line="360" w:lineRule="auto"/>
        <w:jc w:val="both"/>
        <w:rPr>
          <w:rFonts w:ascii="Calibri" w:hAnsi="Calibri" w:cs="Arial"/>
          <w:b/>
          <w:color w:val="2F5496" w:themeColor="accent5" w:themeShade="BF"/>
          <w:sz w:val="22"/>
          <w:szCs w:val="22"/>
        </w:rPr>
      </w:pPr>
      <w:r w:rsidRPr="00BA0A10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Macro Obiettivo </w:t>
      </w:r>
    </w:p>
    <w:p w:rsidR="0076323A" w:rsidRPr="006B20EF" w:rsidRDefault="0076323A" w:rsidP="00BA0A10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B20EF">
        <w:rPr>
          <w:rFonts w:ascii="Calibri" w:hAnsi="Calibri" w:cs="Arial"/>
          <w:sz w:val="22"/>
          <w:szCs w:val="22"/>
        </w:rPr>
        <w:t xml:space="preserve">Offrire ai pre-adolescenti </w:t>
      </w:r>
      <w:proofErr w:type="spellStart"/>
      <w:r w:rsidRPr="006B20EF">
        <w:rPr>
          <w:rFonts w:ascii="Calibri" w:hAnsi="Calibri" w:cs="Arial"/>
          <w:sz w:val="22"/>
          <w:szCs w:val="22"/>
        </w:rPr>
        <w:t>strumentiper</w:t>
      </w:r>
      <w:proofErr w:type="spellEnd"/>
      <w:r w:rsidRPr="006B20EF">
        <w:rPr>
          <w:rFonts w:ascii="Calibri" w:hAnsi="Calibri" w:cs="Arial"/>
          <w:sz w:val="22"/>
          <w:szCs w:val="22"/>
        </w:rPr>
        <w:t xml:space="preserve"> vivere una </w:t>
      </w:r>
      <w:r>
        <w:rPr>
          <w:rFonts w:ascii="Calibri" w:hAnsi="Calibri" w:cs="Arial"/>
          <w:sz w:val="22"/>
          <w:szCs w:val="22"/>
        </w:rPr>
        <w:t xml:space="preserve">crescita affettiva - </w:t>
      </w:r>
      <w:r w:rsidRPr="006B20EF">
        <w:rPr>
          <w:rFonts w:ascii="Calibri" w:hAnsi="Calibri" w:cs="Arial"/>
          <w:sz w:val="22"/>
          <w:szCs w:val="22"/>
        </w:rPr>
        <w:t xml:space="preserve">sessualità ragionata, </w:t>
      </w:r>
      <w:r>
        <w:rPr>
          <w:rFonts w:ascii="Calibri" w:hAnsi="Calibri" w:cs="Arial"/>
          <w:sz w:val="22"/>
          <w:szCs w:val="22"/>
        </w:rPr>
        <w:t>consapevole e responsabile</w:t>
      </w:r>
    </w:p>
    <w:p w:rsidR="0076323A" w:rsidRPr="006B20EF" w:rsidRDefault="0076323A" w:rsidP="00BA0A1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6323A" w:rsidRPr="00BA0A10" w:rsidRDefault="0076323A" w:rsidP="00BA0A10">
      <w:pPr>
        <w:spacing w:line="360" w:lineRule="auto"/>
        <w:jc w:val="both"/>
        <w:rPr>
          <w:rFonts w:ascii="Calibri" w:hAnsi="Calibri"/>
          <w:b/>
          <w:color w:val="2F5496" w:themeColor="accent5" w:themeShade="BF"/>
          <w:sz w:val="22"/>
          <w:szCs w:val="22"/>
        </w:rPr>
      </w:pPr>
      <w:r w:rsidRPr="00BA0A1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Obiettivi del laboratorio  </w:t>
      </w:r>
    </w:p>
    <w:p w:rsidR="0076323A" w:rsidRPr="006B20EF" w:rsidRDefault="0076323A" w:rsidP="00BA0A10">
      <w:pPr>
        <w:numPr>
          <w:ilvl w:val="0"/>
          <w:numId w:val="4"/>
        </w:numPr>
        <w:spacing w:line="360" w:lineRule="auto"/>
        <w:ind w:left="709" w:hanging="169"/>
        <w:jc w:val="both"/>
        <w:rPr>
          <w:rFonts w:ascii="Calibri" w:hAnsi="Calibri"/>
          <w:sz w:val="22"/>
          <w:szCs w:val="22"/>
        </w:rPr>
      </w:pPr>
      <w:r w:rsidRPr="006B20EF">
        <w:rPr>
          <w:rFonts w:ascii="Calibri" w:hAnsi="Calibri"/>
          <w:sz w:val="22"/>
          <w:szCs w:val="22"/>
        </w:rPr>
        <w:t xml:space="preserve">La conoscenza della propria identità di genere e di ruolo attraverso un lavoro individuale atto alla ricerca ed alla consapevolezza di sé. </w:t>
      </w:r>
    </w:p>
    <w:p w:rsidR="0076323A" w:rsidRPr="006B20EF" w:rsidRDefault="0076323A" w:rsidP="00BA0A10">
      <w:pPr>
        <w:numPr>
          <w:ilvl w:val="0"/>
          <w:numId w:val="4"/>
        </w:numPr>
        <w:spacing w:line="360" w:lineRule="auto"/>
        <w:ind w:left="709" w:hanging="169"/>
        <w:jc w:val="both"/>
        <w:rPr>
          <w:rFonts w:ascii="Calibri" w:hAnsi="Calibri"/>
          <w:sz w:val="22"/>
          <w:szCs w:val="22"/>
        </w:rPr>
      </w:pPr>
      <w:r w:rsidRPr="006B20EF">
        <w:rPr>
          <w:rFonts w:ascii="Calibri" w:hAnsi="Calibri"/>
          <w:sz w:val="22"/>
          <w:szCs w:val="22"/>
        </w:rPr>
        <w:t>Accrescere la consapevolezza della propria corporeità e dell’utilizzo, attraverso il corpo, della comunicazione non verbale, stimolando la capacità di leggere le emozioni proprie ed altrui, anche attraverso la gestualità (comunicazione analogica).</w:t>
      </w: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9C66C6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9C66C6" w:rsidRDefault="00BA0A1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Il presente preventivo di spesa si riferisce all’attivazione del laboratorio (indipendentemente classi I - II – III) per singolo gruppo classe</w:t>
      </w:r>
    </w:p>
    <w:p w:rsidR="00BA0A10" w:rsidRDefault="00BA0A1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BA0A10" w:rsidRDefault="00BA0A1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2A6F60" w:rsidRPr="002A6F60" w:rsidRDefault="002A6F60" w:rsidP="002A6F60">
      <w:pPr>
        <w:pBdr>
          <w:top w:val="dotted" w:sz="18" w:space="1" w:color="00CCFF"/>
          <w:left w:val="dotted" w:sz="18" w:space="4" w:color="00CCFF"/>
          <w:bottom w:val="dotted" w:sz="18" w:space="1" w:color="00CCFF"/>
          <w:right w:val="dotted" w:sz="18" w:space="4" w:color="00CCFF"/>
        </w:pBdr>
        <w:shd w:val="clear" w:color="C0C0C0" w:fill="auto"/>
        <w:ind w:firstLine="708"/>
        <w:jc w:val="center"/>
        <w:rPr>
          <w:rFonts w:ascii="Calibri" w:hAnsi="Calibri"/>
          <w:color w:val="2F5496" w:themeColor="accent5" w:themeShade="BF"/>
          <w:sz w:val="22"/>
          <w:szCs w:val="22"/>
        </w:rPr>
      </w:pPr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PREVENTIVO </w:t>
      </w:r>
      <w:proofErr w:type="spellStart"/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>DI</w:t>
      </w:r>
      <w:proofErr w:type="spellEnd"/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SPESA PER SINGOLO GRUPPO CLASSE</w:t>
      </w:r>
    </w:p>
    <w:p w:rsidR="002A6F60" w:rsidRPr="00807E6A" w:rsidRDefault="002A6F60" w:rsidP="002A6F60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:rsidR="002A6F60" w:rsidRPr="002A6F60" w:rsidRDefault="002A6F60" w:rsidP="002A6F60">
      <w:pPr>
        <w:pBdr>
          <w:top w:val="dotted" w:sz="18" w:space="1" w:color="00CCFF"/>
          <w:left w:val="dotted" w:sz="18" w:space="4" w:color="00CCFF"/>
          <w:bottom w:val="dotted" w:sz="18" w:space="1" w:color="00CCFF"/>
          <w:right w:val="dotted" w:sz="18" w:space="4" w:color="00CCFF"/>
        </w:pBdr>
        <w:shd w:val="clear" w:color="C0C0C0" w:fill="auto"/>
        <w:jc w:val="both"/>
        <w:rPr>
          <w:rFonts w:ascii="Calibri" w:hAnsi="Calibri"/>
          <w:color w:val="2F5496" w:themeColor="accent5" w:themeShade="BF"/>
          <w:sz w:val="22"/>
          <w:szCs w:val="22"/>
        </w:rPr>
      </w:pPr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MODULO </w:t>
      </w:r>
      <w:proofErr w:type="spellStart"/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>DI</w:t>
      </w:r>
      <w:proofErr w:type="spellEnd"/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</w:t>
      </w:r>
      <w:r w:rsidR="00DF387C">
        <w:rPr>
          <w:rFonts w:ascii="Calibri" w:hAnsi="Calibri"/>
          <w:b/>
          <w:color w:val="2F5496" w:themeColor="accent5" w:themeShade="BF"/>
          <w:sz w:val="22"/>
          <w:szCs w:val="22"/>
        </w:rPr>
        <w:t>3</w:t>
      </w:r>
      <w:r w:rsidRPr="002A6F60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INCONTRI PER CLASSE</w:t>
      </w:r>
    </w:p>
    <w:p w:rsidR="002A6F60" w:rsidRPr="002A6F60" w:rsidRDefault="002A6F60" w:rsidP="002A6F60">
      <w:pPr>
        <w:jc w:val="both"/>
        <w:rPr>
          <w:rFonts w:ascii="Calibri" w:hAnsi="Calibri"/>
          <w:color w:val="2F5496" w:themeColor="accent5" w:themeShade="BF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b/>
          <w:sz w:val="22"/>
          <w:szCs w:val="22"/>
        </w:rPr>
        <w:t>-</w:t>
      </w:r>
      <w:r w:rsidRPr="00807E6A">
        <w:rPr>
          <w:rFonts w:ascii="Calibri" w:hAnsi="Calibri"/>
          <w:sz w:val="22"/>
          <w:szCs w:val="22"/>
        </w:rPr>
        <w:t xml:space="preserve"> Operatori che intervengono per classe&gt;</w:t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  <w:t>1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>- Incontri operativi per classe&gt;</w:t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  <w:t xml:space="preserve">n. </w:t>
      </w:r>
      <w:r w:rsidR="00DF387C">
        <w:rPr>
          <w:rFonts w:ascii="Calibri" w:hAnsi="Calibri"/>
          <w:sz w:val="22"/>
          <w:szCs w:val="22"/>
        </w:rPr>
        <w:t>3</w:t>
      </w:r>
      <w:r w:rsidRPr="00807E6A">
        <w:rPr>
          <w:rFonts w:ascii="Calibri" w:hAnsi="Calibri"/>
          <w:sz w:val="22"/>
          <w:szCs w:val="22"/>
        </w:rPr>
        <w:t xml:space="preserve"> (di ore 2 ciascuno)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- n. ore aula </w:t>
      </w:r>
      <w:r w:rsidRPr="00807E6A">
        <w:rPr>
          <w:rFonts w:ascii="Calibri" w:hAnsi="Calibri"/>
          <w:sz w:val="22"/>
          <w:szCs w:val="22"/>
          <w:u w:val="single"/>
        </w:rPr>
        <w:t>per classe</w:t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  <w:t xml:space="preserve">h. </w:t>
      </w:r>
      <w:r w:rsidR="00DF387C">
        <w:rPr>
          <w:rFonts w:ascii="Calibri" w:hAnsi="Calibri"/>
          <w:sz w:val="22"/>
          <w:szCs w:val="22"/>
        </w:rPr>
        <w:t>6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- Programmazione e restituzione con insegnanti </w:t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  <w:t>h. 2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- incontro con i genitori </w:t>
      </w:r>
      <w:r>
        <w:rPr>
          <w:rFonts w:ascii="Calibri" w:hAnsi="Calibri"/>
          <w:sz w:val="22"/>
          <w:szCs w:val="22"/>
        </w:rPr>
        <w:t>(se previsto)</w:t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 w:rsidRPr="00807E6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h. 2 (presentazione e restituzione)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- Spese per il personale, di progettazione e 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  programmazione, verifica finale, materiale didattico,</w:t>
      </w:r>
    </w:p>
    <w:p w:rsidR="002A6F60" w:rsidRPr="00807E6A" w:rsidRDefault="002A6F60" w:rsidP="002A6F60">
      <w:pPr>
        <w:jc w:val="both"/>
        <w:rPr>
          <w:rFonts w:ascii="Calibri" w:hAnsi="Calibri"/>
          <w:sz w:val="22"/>
          <w:szCs w:val="22"/>
        </w:rPr>
      </w:pPr>
      <w:r w:rsidRPr="00807E6A">
        <w:rPr>
          <w:rFonts w:ascii="Calibri" w:hAnsi="Calibri"/>
          <w:sz w:val="22"/>
          <w:szCs w:val="22"/>
        </w:rPr>
        <w:t xml:space="preserve">  spostamenti, e spese varie</w:t>
      </w:r>
      <w:r w:rsidRPr="00807E6A">
        <w:rPr>
          <w:rFonts w:ascii="Calibri" w:hAnsi="Calibri"/>
          <w:sz w:val="22"/>
          <w:szCs w:val="22"/>
        </w:rPr>
        <w:tab/>
      </w:r>
    </w:p>
    <w:p w:rsidR="002A6F60" w:rsidRPr="00807E6A" w:rsidRDefault="005B538B" w:rsidP="002A6F60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Connettore 1 1" o:spid="_x0000_s1026" style="position:absolute;left:0;text-align:left;z-index:251659264;visibility:visible;mso-wrap-distance-top:-3e-5mm;mso-wrap-distance-bottom:-3e-5mm" from="0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"/>
        </w:pict>
      </w:r>
    </w:p>
    <w:p w:rsidR="002A6F60" w:rsidRPr="002A6F60" w:rsidRDefault="002A6F60" w:rsidP="002A6F60">
      <w:pPr>
        <w:pStyle w:val="Corpodeltesto"/>
        <w:spacing w:line="312" w:lineRule="auto"/>
        <w:rPr>
          <w:rFonts w:ascii="Calibri" w:hAnsi="Calibri"/>
          <w:color w:val="2F5496" w:themeColor="accent5" w:themeShade="BF"/>
          <w:sz w:val="22"/>
          <w:szCs w:val="22"/>
        </w:rPr>
      </w:pPr>
      <w:r w:rsidRPr="002A6F60">
        <w:rPr>
          <w:rFonts w:ascii="Calibri" w:hAnsi="Calibri"/>
          <w:color w:val="2F5496" w:themeColor="accent5" w:themeShade="BF"/>
          <w:sz w:val="22"/>
          <w:szCs w:val="22"/>
        </w:rPr>
        <w:t xml:space="preserve">TOTALE COSTO </w:t>
      </w:r>
      <w:r>
        <w:rPr>
          <w:rFonts w:ascii="Calibri" w:hAnsi="Calibri"/>
          <w:color w:val="2F5496" w:themeColor="accent5" w:themeShade="BF"/>
          <w:sz w:val="22"/>
          <w:szCs w:val="22"/>
        </w:rPr>
        <w:t>GRUPPO CLASSE</w:t>
      </w:r>
      <w:r>
        <w:rPr>
          <w:rFonts w:ascii="Calibri" w:hAnsi="Calibri"/>
          <w:color w:val="2F5496" w:themeColor="accent5" w:themeShade="BF"/>
          <w:sz w:val="22"/>
          <w:szCs w:val="22"/>
        </w:rPr>
        <w:tab/>
      </w:r>
      <w:r>
        <w:rPr>
          <w:rFonts w:ascii="Calibri" w:hAnsi="Calibri"/>
          <w:color w:val="2F5496" w:themeColor="accent5" w:themeShade="BF"/>
          <w:sz w:val="22"/>
          <w:szCs w:val="22"/>
        </w:rPr>
        <w:tab/>
      </w:r>
      <w:r>
        <w:rPr>
          <w:rFonts w:ascii="Calibri" w:hAnsi="Calibri"/>
          <w:color w:val="2F5496" w:themeColor="accent5" w:themeShade="BF"/>
          <w:sz w:val="22"/>
          <w:szCs w:val="22"/>
        </w:rPr>
        <w:tab/>
      </w:r>
      <w:r w:rsidRPr="002A6F60">
        <w:rPr>
          <w:rFonts w:ascii="Calibri" w:hAnsi="Calibri"/>
          <w:color w:val="2F5496" w:themeColor="accent5" w:themeShade="BF"/>
          <w:sz w:val="22"/>
          <w:szCs w:val="22"/>
        </w:rPr>
        <w:tab/>
      </w:r>
      <w:r w:rsidRPr="002A6F60">
        <w:rPr>
          <w:rFonts w:ascii="Calibri" w:hAnsi="Calibri"/>
          <w:color w:val="2F5496" w:themeColor="accent5" w:themeShade="BF"/>
          <w:sz w:val="22"/>
          <w:szCs w:val="22"/>
        </w:rPr>
        <w:tab/>
        <w:t xml:space="preserve">€  </w:t>
      </w:r>
      <w:r w:rsidR="00DF387C">
        <w:rPr>
          <w:rFonts w:ascii="Calibri" w:hAnsi="Calibri"/>
          <w:color w:val="2F5496" w:themeColor="accent5" w:themeShade="BF"/>
          <w:sz w:val="22"/>
          <w:szCs w:val="22"/>
        </w:rPr>
        <w:t>350</w:t>
      </w:r>
      <w:r w:rsidRPr="002A6F60">
        <w:rPr>
          <w:rFonts w:ascii="Calibri" w:hAnsi="Calibri"/>
          <w:color w:val="2F5496" w:themeColor="accent5" w:themeShade="BF"/>
          <w:sz w:val="22"/>
          <w:szCs w:val="22"/>
        </w:rPr>
        <w:t xml:space="preserve">,00 (iva 4% </w:t>
      </w:r>
      <w:r w:rsidR="00A34D4F">
        <w:rPr>
          <w:rFonts w:ascii="Calibri" w:hAnsi="Calibri"/>
          <w:color w:val="2F5496" w:themeColor="accent5" w:themeShade="BF"/>
          <w:sz w:val="22"/>
          <w:szCs w:val="22"/>
        </w:rPr>
        <w:t>esclusa</w:t>
      </w:r>
      <w:r w:rsidRPr="002A6F60">
        <w:rPr>
          <w:rFonts w:ascii="Calibri" w:hAnsi="Calibri"/>
          <w:color w:val="2F5496" w:themeColor="accent5" w:themeShade="BF"/>
          <w:sz w:val="22"/>
          <w:szCs w:val="22"/>
        </w:rPr>
        <w:t>)</w:t>
      </w:r>
    </w:p>
    <w:p w:rsidR="002A6F60" w:rsidRDefault="002A6F60" w:rsidP="002A6F60"/>
    <w:p w:rsidR="002A6F60" w:rsidRDefault="002A6F6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2A6F60" w:rsidRDefault="00DF387C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 xml:space="preserve">COSTO TOTALE PER N. 13 CLASSI </w:t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  <w:t>€ 4.550,00 (iva 4%esclusa)</w:t>
      </w:r>
    </w:p>
    <w:p w:rsidR="002A6F60" w:rsidRDefault="002A6F6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730B92" w:rsidRPr="00730B92" w:rsidRDefault="00730B92" w:rsidP="00210765">
      <w:pPr>
        <w:spacing w:line="288" w:lineRule="auto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</w:p>
    <w:p w:rsidR="00730B92" w:rsidRPr="00730B92" w:rsidRDefault="00730B92" w:rsidP="00730B92">
      <w:pPr>
        <w:spacing w:line="288" w:lineRule="auto"/>
        <w:rPr>
          <w:rFonts w:ascii="Lucida Sans Unicode" w:hAnsi="Lucida Sans Unicode" w:cs="Lucida Sans Unicode"/>
          <w:sz w:val="22"/>
          <w:szCs w:val="22"/>
        </w:rPr>
      </w:pPr>
    </w:p>
    <w:p w:rsidR="002A6F60" w:rsidRDefault="002A6F60" w:rsidP="009C66C6">
      <w:pPr>
        <w:spacing w:line="360" w:lineRule="auto"/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210765" w:rsidRPr="00730B92" w:rsidRDefault="00210765" w:rsidP="0096725C">
      <w:pPr>
        <w:spacing w:line="288" w:lineRule="auto"/>
        <w:ind w:left="5664" w:firstLine="708"/>
        <w:rPr>
          <w:rFonts w:ascii="Calibri" w:hAnsi="Calibri" w:cs="Lucida Sans Unicode"/>
          <w:sz w:val="20"/>
          <w:szCs w:val="20"/>
        </w:rPr>
      </w:pPr>
      <w:r w:rsidRPr="00730B92">
        <w:rPr>
          <w:rFonts w:ascii="Calibri" w:hAnsi="Calibri" w:cs="Lucida Sans Unicode"/>
          <w:sz w:val="20"/>
          <w:szCs w:val="20"/>
        </w:rPr>
        <w:t>Il coordinatore del Servizio</w:t>
      </w:r>
    </w:p>
    <w:p w:rsidR="00210765" w:rsidRPr="00730B92" w:rsidRDefault="00210765" w:rsidP="00210765">
      <w:pPr>
        <w:spacing w:line="288" w:lineRule="auto"/>
        <w:ind w:left="4248" w:firstLine="708"/>
        <w:rPr>
          <w:rFonts w:ascii="Calibri" w:hAnsi="Calibri" w:cs="Lucida Sans Unicode"/>
          <w:sz w:val="20"/>
          <w:szCs w:val="20"/>
        </w:rPr>
      </w:pPr>
      <w:r w:rsidRPr="00730B92">
        <w:rPr>
          <w:rFonts w:ascii="Calibri" w:hAnsi="Calibri" w:cs="Lucida Sans Unicode"/>
          <w:sz w:val="20"/>
          <w:szCs w:val="20"/>
        </w:rPr>
        <w:tab/>
      </w:r>
      <w:r w:rsidRPr="00730B92">
        <w:rPr>
          <w:rFonts w:ascii="Calibri" w:hAnsi="Calibri" w:cs="Lucida Sans Unicode"/>
          <w:sz w:val="20"/>
          <w:szCs w:val="20"/>
        </w:rPr>
        <w:tab/>
        <w:t xml:space="preserve">  Dott. Stefano Chiari</w:t>
      </w:r>
    </w:p>
    <w:p w:rsidR="00210765" w:rsidRPr="00730B92" w:rsidRDefault="00210765" w:rsidP="00210765">
      <w:pPr>
        <w:spacing w:line="288" w:lineRule="auto"/>
        <w:ind w:left="4248" w:firstLine="708"/>
        <w:rPr>
          <w:rFonts w:ascii="Calibri" w:hAnsi="Calibri" w:cs="Lucida Sans Unicode"/>
          <w:sz w:val="20"/>
          <w:szCs w:val="20"/>
        </w:rPr>
      </w:pPr>
    </w:p>
    <w:p w:rsidR="00210765" w:rsidRPr="00730B92" w:rsidRDefault="00210765" w:rsidP="00210765">
      <w:pPr>
        <w:spacing w:line="288" w:lineRule="auto"/>
        <w:rPr>
          <w:rFonts w:ascii="Calibri" w:hAnsi="Calibri" w:cs="Lucida Sans Unicode"/>
          <w:sz w:val="20"/>
          <w:szCs w:val="20"/>
        </w:rPr>
      </w:pPr>
      <w:r w:rsidRPr="00730B92">
        <w:rPr>
          <w:rFonts w:ascii="Calibri" w:hAnsi="Calibri" w:cs="Lucida Sans Unicode"/>
          <w:sz w:val="20"/>
          <w:szCs w:val="20"/>
        </w:rPr>
        <w:t xml:space="preserve">N.B. Per eventuali informazioni, per un qualsiasi chiarimento o per variazioni del presente preventivo potete contattarmi al n. 3356991585 o allo 0307282711, fax </w:t>
      </w:r>
      <w:proofErr w:type="spellStart"/>
      <w:r w:rsidRPr="00730B92">
        <w:rPr>
          <w:rFonts w:ascii="Calibri" w:hAnsi="Calibri" w:cs="Lucida Sans Unicode"/>
          <w:sz w:val="20"/>
          <w:szCs w:val="20"/>
        </w:rPr>
        <w:t>n°</w:t>
      </w:r>
      <w:proofErr w:type="spellEnd"/>
      <w:r w:rsidRPr="00730B92">
        <w:rPr>
          <w:rFonts w:ascii="Calibri" w:hAnsi="Calibri" w:cs="Lucida Sans Unicode"/>
          <w:sz w:val="20"/>
          <w:szCs w:val="20"/>
        </w:rPr>
        <w:t xml:space="preserve"> 0307582782</w:t>
      </w:r>
    </w:p>
    <w:p w:rsidR="00210765" w:rsidRPr="00730B92" w:rsidRDefault="00210765" w:rsidP="00210765">
      <w:pPr>
        <w:spacing w:line="288" w:lineRule="auto"/>
        <w:rPr>
          <w:rFonts w:ascii="Calibri" w:hAnsi="Calibri" w:cs="Lucida Sans Unicode"/>
          <w:sz w:val="20"/>
          <w:szCs w:val="20"/>
        </w:rPr>
      </w:pPr>
      <w:r w:rsidRPr="00730B92">
        <w:rPr>
          <w:rFonts w:ascii="Calibri" w:hAnsi="Calibri" w:cs="Lucida Sans Unicode"/>
          <w:sz w:val="20"/>
          <w:szCs w:val="20"/>
        </w:rPr>
        <w:t xml:space="preserve">e-mail </w:t>
      </w:r>
      <w:hyperlink r:id="rId10" w:history="1">
        <w:r w:rsidRPr="00730B92">
          <w:rPr>
            <w:rStyle w:val="Collegamentoipertestuale"/>
            <w:rFonts w:ascii="Calibri" w:hAnsi="Calibri" w:cs="Lucida Sans Unicode"/>
            <w:sz w:val="20"/>
            <w:szCs w:val="20"/>
          </w:rPr>
          <w:t>stefano.chiari@fraternita.coop</w:t>
        </w:r>
      </w:hyperlink>
      <w:hyperlink r:id="rId11" w:history="1"/>
    </w:p>
    <w:p w:rsidR="00210765" w:rsidRDefault="00210765" w:rsidP="002E5AFD">
      <w:pPr>
        <w:pStyle w:val="Corpodeltesto"/>
        <w:spacing w:line="360" w:lineRule="auto"/>
        <w:rPr>
          <w:rFonts w:ascii="Calibri" w:hAnsi="Calibri"/>
          <w:b w:val="0"/>
          <w:sz w:val="22"/>
          <w:szCs w:val="22"/>
        </w:rPr>
      </w:pPr>
    </w:p>
    <w:sectPr w:rsidR="00210765" w:rsidSect="000D66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94" w:rsidRDefault="00652D94" w:rsidP="00FF388F">
      <w:r>
        <w:separator/>
      </w:r>
    </w:p>
  </w:endnote>
  <w:endnote w:type="continuationSeparator" w:id="0">
    <w:p w:rsidR="00652D94" w:rsidRDefault="00652D94" w:rsidP="00FF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05" w:rsidRDefault="003949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943791"/>
      <w:docPartObj>
        <w:docPartGallery w:val="Page Numbers (Bottom of Page)"/>
        <w:docPartUnique/>
      </w:docPartObj>
    </w:sdtPr>
    <w:sdtContent>
      <w:p w:rsidR="00394905" w:rsidRDefault="005B538B">
        <w:pPr>
          <w:pStyle w:val="Pidipagina"/>
          <w:jc w:val="right"/>
        </w:pPr>
        <w:r>
          <w:fldChar w:fldCharType="begin"/>
        </w:r>
        <w:r w:rsidR="00394905">
          <w:instrText>PAGE   \* MERGEFORMAT</w:instrText>
        </w:r>
        <w:r>
          <w:fldChar w:fldCharType="separate"/>
        </w:r>
        <w:r w:rsidR="00AE315F">
          <w:rPr>
            <w:noProof/>
          </w:rPr>
          <w:t>3</w:t>
        </w:r>
        <w:r>
          <w:fldChar w:fldCharType="end"/>
        </w:r>
      </w:p>
    </w:sdtContent>
  </w:sdt>
  <w:p w:rsidR="00394905" w:rsidRDefault="003949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05" w:rsidRDefault="003949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94" w:rsidRDefault="00652D94" w:rsidP="00FF388F">
      <w:r>
        <w:separator/>
      </w:r>
    </w:p>
  </w:footnote>
  <w:footnote w:type="continuationSeparator" w:id="0">
    <w:p w:rsidR="00652D94" w:rsidRDefault="00652D94" w:rsidP="00FF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05" w:rsidRDefault="003949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05" w:rsidRDefault="0039490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05" w:rsidRDefault="003949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EF5"/>
    <w:multiLevelType w:val="hybridMultilevel"/>
    <w:tmpl w:val="C568DB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43BEF"/>
    <w:multiLevelType w:val="hybridMultilevel"/>
    <w:tmpl w:val="23666A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E139D4"/>
    <w:multiLevelType w:val="hybridMultilevel"/>
    <w:tmpl w:val="F81273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623B"/>
    <w:multiLevelType w:val="hybridMultilevel"/>
    <w:tmpl w:val="8990D43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0512C"/>
    <w:multiLevelType w:val="hybridMultilevel"/>
    <w:tmpl w:val="96C8E0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561B3"/>
    <w:multiLevelType w:val="hybridMultilevel"/>
    <w:tmpl w:val="A5FEB3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85E89"/>
    <w:multiLevelType w:val="hybridMultilevel"/>
    <w:tmpl w:val="F056930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233D51"/>
    <w:multiLevelType w:val="hybridMultilevel"/>
    <w:tmpl w:val="00089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245C5"/>
    <w:multiLevelType w:val="hybridMultilevel"/>
    <w:tmpl w:val="A39401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24F95"/>
    <w:multiLevelType w:val="hybridMultilevel"/>
    <w:tmpl w:val="D114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C52A2"/>
    <w:multiLevelType w:val="hybridMultilevel"/>
    <w:tmpl w:val="1652C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A5E97"/>
    <w:multiLevelType w:val="hybridMultilevel"/>
    <w:tmpl w:val="175C80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E3E5A"/>
    <w:multiLevelType w:val="hybridMultilevel"/>
    <w:tmpl w:val="9A5096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B847B7"/>
    <w:multiLevelType w:val="hybridMultilevel"/>
    <w:tmpl w:val="E7869B0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B8656E"/>
    <w:multiLevelType w:val="hybridMultilevel"/>
    <w:tmpl w:val="061CDDD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24E79E2"/>
    <w:multiLevelType w:val="hybridMultilevel"/>
    <w:tmpl w:val="602276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C3B9F"/>
    <w:multiLevelType w:val="hybridMultilevel"/>
    <w:tmpl w:val="ED1A9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544A4"/>
    <w:multiLevelType w:val="hybridMultilevel"/>
    <w:tmpl w:val="A112ADC8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88F"/>
    <w:rsid w:val="000C094E"/>
    <w:rsid w:val="000D2265"/>
    <w:rsid w:val="000D66DD"/>
    <w:rsid w:val="001020A1"/>
    <w:rsid w:val="001E4698"/>
    <w:rsid w:val="00205EC4"/>
    <w:rsid w:val="00210765"/>
    <w:rsid w:val="002A6F60"/>
    <w:rsid w:val="002E5AFD"/>
    <w:rsid w:val="0032239C"/>
    <w:rsid w:val="003257FB"/>
    <w:rsid w:val="003270FF"/>
    <w:rsid w:val="00371738"/>
    <w:rsid w:val="0037326A"/>
    <w:rsid w:val="00394905"/>
    <w:rsid w:val="0045566C"/>
    <w:rsid w:val="004C26C0"/>
    <w:rsid w:val="00501B51"/>
    <w:rsid w:val="0050462B"/>
    <w:rsid w:val="0058624B"/>
    <w:rsid w:val="005B538B"/>
    <w:rsid w:val="005D0B1F"/>
    <w:rsid w:val="00652D94"/>
    <w:rsid w:val="00672C44"/>
    <w:rsid w:val="007148B2"/>
    <w:rsid w:val="00730B92"/>
    <w:rsid w:val="0076323A"/>
    <w:rsid w:val="007B5E41"/>
    <w:rsid w:val="00817BA3"/>
    <w:rsid w:val="0096725C"/>
    <w:rsid w:val="009A00CD"/>
    <w:rsid w:val="009C66C6"/>
    <w:rsid w:val="00A34D4F"/>
    <w:rsid w:val="00AA19B0"/>
    <w:rsid w:val="00AA58EF"/>
    <w:rsid w:val="00AC0D4E"/>
    <w:rsid w:val="00AE315F"/>
    <w:rsid w:val="00B11434"/>
    <w:rsid w:val="00B575E3"/>
    <w:rsid w:val="00B851F2"/>
    <w:rsid w:val="00BA0A10"/>
    <w:rsid w:val="00BB13BA"/>
    <w:rsid w:val="00CB6B04"/>
    <w:rsid w:val="00CE5F1F"/>
    <w:rsid w:val="00D14CF2"/>
    <w:rsid w:val="00DC3380"/>
    <w:rsid w:val="00DF387C"/>
    <w:rsid w:val="00E45416"/>
    <w:rsid w:val="00F24B00"/>
    <w:rsid w:val="00F44736"/>
    <w:rsid w:val="00F75FE5"/>
    <w:rsid w:val="00FC30E4"/>
    <w:rsid w:val="00FD27CC"/>
    <w:rsid w:val="00FF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F388F"/>
    <w:pPr>
      <w:keepNext/>
      <w:pBdr>
        <w:top w:val="dotted" w:sz="18" w:space="1" w:color="00CCFF"/>
        <w:left w:val="dotted" w:sz="18" w:space="1" w:color="00CCFF"/>
        <w:bottom w:val="dotted" w:sz="18" w:space="1" w:color="00CCFF"/>
        <w:right w:val="dotted" w:sz="18" w:space="1" w:color="00CCFF"/>
      </w:pBdr>
      <w:shd w:val="clear" w:color="C0C0C0" w:fill="auto"/>
      <w:spacing w:line="288" w:lineRule="auto"/>
      <w:jc w:val="center"/>
      <w:outlineLvl w:val="7"/>
    </w:pPr>
    <w:rPr>
      <w:rFonts w:ascii="Trebuchet MS" w:hAnsi="Trebuchet MS"/>
      <w:b/>
      <w:iCs/>
      <w:color w:val="00CC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F388F"/>
    <w:rPr>
      <w:rFonts w:ascii="Trebuchet MS" w:eastAsia="Times New Roman" w:hAnsi="Trebuchet MS" w:cs="Times New Roman"/>
      <w:b/>
      <w:iCs/>
      <w:color w:val="00CCFF"/>
      <w:sz w:val="28"/>
      <w:szCs w:val="24"/>
      <w:shd w:val="clear" w:color="C0C0C0" w:fill="auto"/>
      <w:lang w:eastAsia="it-IT"/>
    </w:rPr>
  </w:style>
  <w:style w:type="paragraph" w:styleId="Corpodeltesto">
    <w:name w:val="Body Text"/>
    <w:basedOn w:val="Normale"/>
    <w:link w:val="CorpodeltestoCarattere"/>
    <w:rsid w:val="00FF388F"/>
    <w:pPr>
      <w:jc w:val="both"/>
    </w:pPr>
    <w:rPr>
      <w:b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F388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F388F"/>
    <w:pPr>
      <w:ind w:firstLine="708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38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F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00C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FC30E4"/>
    <w:pPr>
      <w:jc w:val="center"/>
    </w:pPr>
    <w:rPr>
      <w:rFonts w:ascii="Tempus Sans ITC" w:hAnsi="Tempus Sans ITC"/>
      <w:b/>
      <w:sz w:val="50"/>
      <w:szCs w:val="20"/>
      <w:lang w:val="en-GB"/>
    </w:rPr>
  </w:style>
  <w:style w:type="character" w:customStyle="1" w:styleId="SottotitoloCarattere">
    <w:name w:val="Sottotitolo Carattere"/>
    <w:basedOn w:val="Carpredefinitoparagrafo"/>
    <w:link w:val="Sottotitolo"/>
    <w:rsid w:val="00FC30E4"/>
    <w:rPr>
      <w:rFonts w:ascii="Tempus Sans ITC" w:eastAsia="Times New Roman" w:hAnsi="Tempus Sans ITC" w:cs="Times New Roman"/>
      <w:b/>
      <w:sz w:val="50"/>
      <w:szCs w:val="20"/>
      <w:lang w:val="en-GB" w:eastAsia="it-IT"/>
    </w:rPr>
  </w:style>
  <w:style w:type="character" w:styleId="Collegamentoipertestuale">
    <w:name w:val="Hyperlink"/>
    <w:rsid w:val="0073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F388F"/>
    <w:pPr>
      <w:keepNext/>
      <w:pBdr>
        <w:top w:val="dotted" w:sz="18" w:space="1" w:color="00CCFF"/>
        <w:left w:val="dotted" w:sz="18" w:space="1" w:color="00CCFF"/>
        <w:bottom w:val="dotted" w:sz="18" w:space="1" w:color="00CCFF"/>
        <w:right w:val="dotted" w:sz="18" w:space="1" w:color="00CCFF"/>
      </w:pBdr>
      <w:shd w:val="clear" w:color="C0C0C0" w:fill="auto"/>
      <w:spacing w:line="288" w:lineRule="auto"/>
      <w:jc w:val="center"/>
      <w:outlineLvl w:val="7"/>
    </w:pPr>
    <w:rPr>
      <w:rFonts w:ascii="Trebuchet MS" w:hAnsi="Trebuchet MS"/>
      <w:b/>
      <w:iCs/>
      <w:color w:val="00CC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F388F"/>
    <w:rPr>
      <w:rFonts w:ascii="Trebuchet MS" w:eastAsia="Times New Roman" w:hAnsi="Trebuchet MS" w:cs="Times New Roman"/>
      <w:b/>
      <w:iCs/>
      <w:color w:val="00CCFF"/>
      <w:sz w:val="28"/>
      <w:szCs w:val="24"/>
      <w:shd w:val="clear" w:color="C0C0C0" w:fill="auto"/>
      <w:lang w:eastAsia="it-IT"/>
    </w:rPr>
  </w:style>
  <w:style w:type="paragraph" w:styleId="Corpotesto">
    <w:name w:val="Body Text"/>
    <w:basedOn w:val="Normale"/>
    <w:link w:val="CorpotestoCarattere"/>
    <w:rsid w:val="00FF388F"/>
    <w:pPr>
      <w:jc w:val="both"/>
    </w:pPr>
    <w:rPr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F388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F388F"/>
    <w:pPr>
      <w:ind w:firstLine="708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38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F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00C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FC30E4"/>
    <w:pPr>
      <w:jc w:val="center"/>
    </w:pPr>
    <w:rPr>
      <w:rFonts w:ascii="Tempus Sans ITC" w:hAnsi="Tempus Sans ITC"/>
      <w:b/>
      <w:sz w:val="50"/>
      <w:szCs w:val="20"/>
      <w:lang w:val="en-GB"/>
    </w:rPr>
  </w:style>
  <w:style w:type="character" w:customStyle="1" w:styleId="SottotitoloCarattere">
    <w:name w:val="Sottotitolo Carattere"/>
    <w:basedOn w:val="Carpredefinitoparagrafo"/>
    <w:link w:val="Sottotitolo"/>
    <w:rsid w:val="00FC30E4"/>
    <w:rPr>
      <w:rFonts w:ascii="Tempus Sans ITC" w:eastAsia="Times New Roman" w:hAnsi="Tempus Sans ITC" w:cs="Times New Roman"/>
      <w:b/>
      <w:sz w:val="50"/>
      <w:szCs w:val="20"/>
      <w:lang w:val="en-GB" w:eastAsia="it-IT"/>
    </w:rPr>
  </w:style>
  <w:style w:type="character" w:styleId="Collegamentoipertestuale">
    <w:name w:val="Hyperlink"/>
    <w:rsid w:val="00730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orando@fraternit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efano.chiari@fraternita.coo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8754-69FE-4BB9-BB86-91DE550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Chiari</dc:creator>
  <cp:lastModifiedBy> </cp:lastModifiedBy>
  <cp:revision>2</cp:revision>
  <dcterms:created xsi:type="dcterms:W3CDTF">2015-11-01T18:53:00Z</dcterms:created>
  <dcterms:modified xsi:type="dcterms:W3CDTF">2015-11-01T18:53:00Z</dcterms:modified>
</cp:coreProperties>
</file>