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9D" w:rsidRDefault="0039119D">
      <w:pPr>
        <w:pStyle w:val="Titolo"/>
        <w:rPr>
          <w:b/>
          <w:sz w:val="28"/>
        </w:rPr>
      </w:pPr>
    </w:p>
    <w:p w:rsidR="0039119D" w:rsidRDefault="0039119D">
      <w:pPr>
        <w:pStyle w:val="Titolo"/>
        <w:rPr>
          <w:b/>
          <w:sz w:val="28"/>
        </w:rPr>
      </w:pPr>
      <w:r>
        <w:rPr>
          <w:b/>
          <w:sz w:val="28"/>
        </w:rPr>
        <w:t>Scheda richiesta attribuzione di funzioni strumentali al</w:t>
      </w:r>
    </w:p>
    <w:p w:rsidR="0039119D" w:rsidRPr="005C5E62" w:rsidRDefault="0039119D">
      <w:pPr>
        <w:jc w:val="center"/>
      </w:pPr>
      <w:r>
        <w:rPr>
          <w:b/>
          <w:sz w:val="28"/>
        </w:rPr>
        <w:t>Piano dell’Offerta Formativa</w:t>
      </w:r>
      <w:r w:rsidR="00533C89">
        <w:rPr>
          <w:b/>
          <w:sz w:val="28"/>
        </w:rPr>
        <w:t xml:space="preserve"> </w:t>
      </w:r>
      <w:r w:rsidR="005C5E62" w:rsidRPr="005C5E62">
        <w:t>(art. 33 del CCNL 2006/2009)</w:t>
      </w:r>
    </w:p>
    <w:p w:rsidR="0039119D" w:rsidRDefault="0039119D">
      <w:pPr>
        <w:jc w:val="both"/>
        <w:rPr>
          <w:sz w:val="24"/>
        </w:rPr>
      </w:pPr>
    </w:p>
    <w:p w:rsidR="0039119D" w:rsidRDefault="0039119D">
      <w:pPr>
        <w:pStyle w:val="Titolo1"/>
      </w:pPr>
      <w:r>
        <w:tab/>
        <w:t>Al Dirigente Scolastico</w:t>
      </w:r>
    </w:p>
    <w:p w:rsidR="0039119D" w:rsidRDefault="0039119D">
      <w:pPr>
        <w:tabs>
          <w:tab w:val="left" w:pos="6804"/>
        </w:tabs>
        <w:jc w:val="both"/>
        <w:rPr>
          <w:sz w:val="24"/>
        </w:rPr>
      </w:pPr>
      <w:r>
        <w:rPr>
          <w:sz w:val="24"/>
        </w:rPr>
        <w:tab/>
      </w:r>
      <w:r w:rsidR="006727F4">
        <w:rPr>
          <w:sz w:val="24"/>
        </w:rPr>
        <w:t xml:space="preserve">Del IC Centro2 </w:t>
      </w:r>
    </w:p>
    <w:p w:rsidR="0039119D" w:rsidRDefault="0039119D">
      <w:pPr>
        <w:tabs>
          <w:tab w:val="left" w:pos="6804"/>
        </w:tabs>
        <w:jc w:val="both"/>
        <w:rPr>
          <w:sz w:val="24"/>
        </w:rPr>
      </w:pPr>
      <w:r>
        <w:rPr>
          <w:sz w:val="24"/>
        </w:rPr>
        <w:tab/>
      </w:r>
      <w:r w:rsidR="006727F4">
        <w:rPr>
          <w:sz w:val="24"/>
        </w:rPr>
        <w:t>Brescia</w:t>
      </w:r>
    </w:p>
    <w:p w:rsidR="0039119D" w:rsidRDefault="0039119D">
      <w:pPr>
        <w:tabs>
          <w:tab w:val="left" w:pos="6804"/>
        </w:tabs>
        <w:jc w:val="both"/>
        <w:rPr>
          <w:b/>
          <w:sz w:val="24"/>
        </w:rPr>
      </w:pPr>
    </w:p>
    <w:p w:rsidR="0039119D" w:rsidRDefault="0039119D">
      <w:pPr>
        <w:tabs>
          <w:tab w:val="left" w:pos="6804"/>
        </w:tabs>
        <w:jc w:val="both"/>
        <w:rPr>
          <w:sz w:val="24"/>
        </w:rPr>
      </w:pPr>
      <w:r>
        <w:rPr>
          <w:b/>
          <w:sz w:val="24"/>
        </w:rPr>
        <w:t>OGGETTO</w:t>
      </w:r>
      <w:r>
        <w:rPr>
          <w:sz w:val="24"/>
        </w:rPr>
        <w:t>: Richiesta attribuzione di funzioni strumentali al Piano dell’Offerta Formativa per</w:t>
      </w:r>
    </w:p>
    <w:p w:rsidR="0039119D" w:rsidRDefault="0039119D">
      <w:pPr>
        <w:jc w:val="both"/>
        <w:rPr>
          <w:sz w:val="24"/>
        </w:rPr>
      </w:pPr>
      <w:r>
        <w:rPr>
          <w:sz w:val="24"/>
        </w:rPr>
        <w:tab/>
        <w:t xml:space="preserve">        </w:t>
      </w:r>
      <w:r w:rsidR="006727F4">
        <w:rPr>
          <w:sz w:val="24"/>
        </w:rPr>
        <w:t xml:space="preserve">   l’</w:t>
      </w:r>
      <w:proofErr w:type="spellStart"/>
      <w:r w:rsidR="006727F4">
        <w:rPr>
          <w:sz w:val="24"/>
        </w:rPr>
        <w:t>a.s.</w:t>
      </w:r>
      <w:proofErr w:type="spellEnd"/>
      <w:r w:rsidR="006727F4">
        <w:rPr>
          <w:sz w:val="24"/>
        </w:rPr>
        <w:t xml:space="preserve"> 201</w:t>
      </w:r>
      <w:r w:rsidR="00F713E3">
        <w:rPr>
          <w:sz w:val="24"/>
        </w:rPr>
        <w:t>7</w:t>
      </w:r>
      <w:r w:rsidR="006727F4">
        <w:rPr>
          <w:sz w:val="24"/>
        </w:rPr>
        <w:t xml:space="preserve">  /201</w:t>
      </w:r>
      <w:r w:rsidR="00F713E3">
        <w:rPr>
          <w:sz w:val="24"/>
        </w:rPr>
        <w:t>8</w:t>
      </w:r>
      <w:r>
        <w:rPr>
          <w:sz w:val="24"/>
        </w:rPr>
        <w:t>.</w:t>
      </w:r>
    </w:p>
    <w:p w:rsidR="0039119D" w:rsidRDefault="0039119D">
      <w:pPr>
        <w:jc w:val="both"/>
        <w:rPr>
          <w:sz w:val="24"/>
        </w:rPr>
      </w:pPr>
    </w:p>
    <w:p w:rsidR="0039119D" w:rsidRDefault="006F42E0" w:rsidP="006F42E0">
      <w:pPr>
        <w:spacing w:line="360" w:lineRule="auto"/>
        <w:rPr>
          <w:sz w:val="24"/>
        </w:rPr>
      </w:pPr>
      <w:r>
        <w:rPr>
          <w:sz w:val="24"/>
        </w:rPr>
        <w:t xml:space="preserve">Il/la sottoscritto/a </w:t>
      </w:r>
      <w:r w:rsidR="0039119D">
        <w:rPr>
          <w:sz w:val="24"/>
        </w:rPr>
        <w:t>______</w:t>
      </w:r>
      <w:r w:rsidR="005C5E62">
        <w:rPr>
          <w:sz w:val="24"/>
        </w:rPr>
        <w:t>__________________</w:t>
      </w:r>
      <w:r>
        <w:rPr>
          <w:sz w:val="24"/>
        </w:rPr>
        <w:t>____________</w:t>
      </w:r>
      <w:r w:rsidR="00974141">
        <w:rPr>
          <w:sz w:val="24"/>
        </w:rPr>
        <w:t>__,docente di  ________________</w:t>
      </w:r>
    </w:p>
    <w:p w:rsidR="0039119D" w:rsidRDefault="0039119D" w:rsidP="00974141">
      <w:pPr>
        <w:pStyle w:val="Corpodeltesto"/>
      </w:pPr>
      <w:r>
        <w:t>in servizio presso questo Istituto, chiede l’attribuzione della seguente funzione strumentale al Piano dell’Offerta Formativa, identificata/e dal Collegio dei docenti: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"/>
        <w:gridCol w:w="1277"/>
        <w:gridCol w:w="7085"/>
        <w:gridCol w:w="1146"/>
      </w:tblGrid>
      <w:tr w:rsidR="0039119D" w:rsidRPr="001A3700" w:rsidTr="001A3700">
        <w:trPr>
          <w:trHeight w:val="923"/>
        </w:trPr>
        <w:tc>
          <w:tcPr>
            <w:tcW w:w="497" w:type="dxa"/>
            <w:shd w:val="clear" w:color="auto" w:fill="auto"/>
            <w:vAlign w:val="center"/>
          </w:tcPr>
          <w:p w:rsidR="0039119D" w:rsidRPr="001A3700" w:rsidRDefault="0039119D" w:rsidP="006F42E0">
            <w:pPr>
              <w:rPr>
                <w:sz w:val="24"/>
                <w:szCs w:val="24"/>
              </w:rPr>
            </w:pPr>
            <w:r w:rsidRPr="001A3700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9119D" w:rsidRPr="001A3700" w:rsidRDefault="0039119D" w:rsidP="006F42E0">
            <w:pPr>
              <w:rPr>
                <w:b/>
                <w:sz w:val="24"/>
                <w:szCs w:val="24"/>
              </w:rPr>
            </w:pPr>
            <w:r w:rsidRPr="001A3700">
              <w:rPr>
                <w:b/>
                <w:sz w:val="24"/>
                <w:szCs w:val="24"/>
              </w:rPr>
              <w:t>Area 1</w:t>
            </w:r>
          </w:p>
        </w:tc>
        <w:tc>
          <w:tcPr>
            <w:tcW w:w="7085" w:type="dxa"/>
            <w:shd w:val="clear" w:color="auto" w:fill="auto"/>
            <w:vAlign w:val="center"/>
          </w:tcPr>
          <w:p w:rsidR="0039119D" w:rsidRDefault="006F42E0" w:rsidP="006F42E0">
            <w:pPr>
              <w:rPr>
                <w:b/>
                <w:sz w:val="28"/>
                <w:szCs w:val="28"/>
              </w:rPr>
            </w:pPr>
            <w:r w:rsidRPr="001A3700">
              <w:rPr>
                <w:b/>
                <w:sz w:val="28"/>
                <w:szCs w:val="28"/>
              </w:rPr>
              <w:t>PTOF / Piano di Miglioramento</w:t>
            </w:r>
          </w:p>
          <w:p w:rsidR="004F2E3E" w:rsidRPr="00102B97" w:rsidRDefault="004F2E3E" w:rsidP="006F42E0">
            <w:pPr>
              <w:rPr>
                <w:b/>
                <w:u w:val="single"/>
              </w:rPr>
            </w:pPr>
            <w:r w:rsidRPr="00102B97">
              <w:t>Finalità</w:t>
            </w:r>
            <w:r w:rsidRPr="00102B97">
              <w:rPr>
                <w:b/>
              </w:rPr>
              <w:t>:</w:t>
            </w:r>
            <w:r w:rsidRPr="00102B97">
              <w:t xml:space="preserve"> Azioni di controllo e mantenimento del sistema di coerenza interna del </w:t>
            </w:r>
            <w:proofErr w:type="spellStart"/>
            <w:r w:rsidRPr="00102B97">
              <w:t>PTOf</w:t>
            </w:r>
            <w:proofErr w:type="spellEnd"/>
          </w:p>
        </w:tc>
        <w:tc>
          <w:tcPr>
            <w:tcW w:w="1146" w:type="dxa"/>
            <w:shd w:val="clear" w:color="auto" w:fill="auto"/>
            <w:vAlign w:val="center"/>
          </w:tcPr>
          <w:p w:rsidR="0039119D" w:rsidRPr="001A3700" w:rsidRDefault="00320B57" w:rsidP="006F42E0">
            <w:pPr>
              <w:rPr>
                <w:sz w:val="32"/>
                <w:szCs w:val="32"/>
              </w:rPr>
            </w:pPr>
            <w:r w:rsidRPr="001A3700">
              <w:rPr>
                <w:sz w:val="32"/>
                <w:szCs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="0039119D" w:rsidRPr="001A3700"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Pr="001A3700">
              <w:rPr>
                <w:sz w:val="32"/>
                <w:szCs w:val="32"/>
              </w:rPr>
              <w:fldChar w:fldCharType="end"/>
            </w:r>
            <w:bookmarkEnd w:id="0"/>
          </w:p>
        </w:tc>
      </w:tr>
      <w:tr w:rsidR="0039119D" w:rsidRPr="001A3700" w:rsidTr="001A3700">
        <w:trPr>
          <w:trHeight w:val="939"/>
        </w:trPr>
        <w:tc>
          <w:tcPr>
            <w:tcW w:w="497" w:type="dxa"/>
            <w:shd w:val="clear" w:color="auto" w:fill="auto"/>
            <w:vAlign w:val="center"/>
          </w:tcPr>
          <w:p w:rsidR="0039119D" w:rsidRPr="001A3700" w:rsidRDefault="0039119D" w:rsidP="006F42E0">
            <w:pPr>
              <w:rPr>
                <w:sz w:val="24"/>
                <w:szCs w:val="24"/>
              </w:rPr>
            </w:pPr>
            <w:r w:rsidRPr="001A3700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9119D" w:rsidRPr="001A3700" w:rsidRDefault="0039119D" w:rsidP="006F42E0">
            <w:pPr>
              <w:rPr>
                <w:b/>
                <w:sz w:val="24"/>
                <w:szCs w:val="24"/>
              </w:rPr>
            </w:pPr>
            <w:r w:rsidRPr="001A3700">
              <w:rPr>
                <w:b/>
                <w:sz w:val="24"/>
                <w:szCs w:val="24"/>
              </w:rPr>
              <w:t>Area 2</w:t>
            </w:r>
          </w:p>
        </w:tc>
        <w:tc>
          <w:tcPr>
            <w:tcW w:w="7085" w:type="dxa"/>
            <w:shd w:val="clear" w:color="auto" w:fill="auto"/>
            <w:vAlign w:val="center"/>
          </w:tcPr>
          <w:p w:rsidR="00142172" w:rsidRPr="00102B97" w:rsidRDefault="006F42E0" w:rsidP="006F42E0">
            <w:pPr>
              <w:rPr>
                <w:b/>
                <w:sz w:val="28"/>
                <w:szCs w:val="28"/>
              </w:rPr>
            </w:pPr>
            <w:r w:rsidRPr="00102B97">
              <w:rPr>
                <w:b/>
                <w:sz w:val="28"/>
                <w:szCs w:val="28"/>
              </w:rPr>
              <w:t>Inclusione</w:t>
            </w:r>
          </w:p>
          <w:p w:rsidR="0039119D" w:rsidRPr="00102B97" w:rsidRDefault="00102B97" w:rsidP="00974141">
            <w:pPr>
              <w:rPr>
                <w:b/>
              </w:rPr>
            </w:pPr>
            <w:r w:rsidRPr="00102B97">
              <w:t>Finalità</w:t>
            </w:r>
            <w:r w:rsidRPr="00102B97">
              <w:rPr>
                <w:b/>
              </w:rPr>
              <w:t>:</w:t>
            </w:r>
            <w:r w:rsidRPr="00102B97">
              <w:t xml:space="preserve"> S</w:t>
            </w:r>
            <w:r w:rsidR="00142172" w:rsidRPr="00102B97">
              <w:t>ostenere l’inclusione degli alunni/e con bisogni educativi speciali attraverso la corretta attuazione delle linee guida del P.A.I. in tutte le sue parti costitutive. Verifica dell’attuazione del Piano Annuale per I’</w:t>
            </w:r>
            <w:proofErr w:type="spellStart"/>
            <w:r w:rsidR="00142172" w:rsidRPr="00102B97">
              <w:t>Inclusività</w:t>
            </w:r>
            <w:proofErr w:type="spellEnd"/>
            <w:r w:rsidR="00142172" w:rsidRPr="00102B97">
              <w:t xml:space="preserve"> in coerenza con il P.TO.F d’Istituto e collaborazione per l’aggiornamento annuale dei dati di contesto dell’Istituto.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9119D" w:rsidRPr="001A3700" w:rsidRDefault="00320B57" w:rsidP="006F42E0">
            <w:pPr>
              <w:rPr>
                <w:sz w:val="32"/>
                <w:szCs w:val="32"/>
              </w:rPr>
            </w:pPr>
            <w:r w:rsidRPr="001A3700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19D" w:rsidRPr="001A3700"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Pr="001A3700">
              <w:rPr>
                <w:sz w:val="32"/>
                <w:szCs w:val="32"/>
              </w:rPr>
              <w:fldChar w:fldCharType="end"/>
            </w:r>
          </w:p>
        </w:tc>
      </w:tr>
      <w:tr w:rsidR="0039119D" w:rsidRPr="001A3700" w:rsidTr="001A3700">
        <w:trPr>
          <w:trHeight w:val="939"/>
        </w:trPr>
        <w:tc>
          <w:tcPr>
            <w:tcW w:w="497" w:type="dxa"/>
            <w:shd w:val="clear" w:color="auto" w:fill="auto"/>
            <w:vAlign w:val="center"/>
          </w:tcPr>
          <w:p w:rsidR="0039119D" w:rsidRPr="001A3700" w:rsidRDefault="0039119D" w:rsidP="006F42E0">
            <w:pPr>
              <w:rPr>
                <w:sz w:val="24"/>
                <w:szCs w:val="24"/>
              </w:rPr>
            </w:pPr>
            <w:r w:rsidRPr="001A3700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9119D" w:rsidRPr="001A3700" w:rsidRDefault="0039119D" w:rsidP="006F42E0">
            <w:pPr>
              <w:rPr>
                <w:b/>
                <w:sz w:val="24"/>
                <w:szCs w:val="24"/>
              </w:rPr>
            </w:pPr>
            <w:r w:rsidRPr="001A3700">
              <w:rPr>
                <w:b/>
                <w:sz w:val="24"/>
                <w:szCs w:val="24"/>
              </w:rPr>
              <w:t>Area 3</w:t>
            </w:r>
          </w:p>
        </w:tc>
        <w:tc>
          <w:tcPr>
            <w:tcW w:w="7085" w:type="dxa"/>
            <w:shd w:val="clear" w:color="auto" w:fill="auto"/>
            <w:vAlign w:val="center"/>
          </w:tcPr>
          <w:p w:rsidR="00BF0CF5" w:rsidRDefault="006F42E0" w:rsidP="006F42E0">
            <w:pPr>
              <w:rPr>
                <w:b/>
                <w:sz w:val="28"/>
                <w:szCs w:val="28"/>
              </w:rPr>
            </w:pPr>
            <w:r w:rsidRPr="001A3700">
              <w:rPr>
                <w:b/>
                <w:sz w:val="28"/>
                <w:szCs w:val="28"/>
              </w:rPr>
              <w:t>Scuola digitale</w:t>
            </w:r>
          </w:p>
          <w:p w:rsidR="00974141" w:rsidRPr="00B0237F" w:rsidRDefault="00102B97" w:rsidP="00974141">
            <w:r w:rsidRPr="00102B97">
              <w:t>Finalità</w:t>
            </w:r>
            <w:r w:rsidRPr="00102B97">
              <w:rPr>
                <w:b/>
              </w:rPr>
              <w:t>:</w:t>
            </w:r>
            <w:r w:rsidRPr="00102B97">
              <w:t xml:space="preserve"> </w:t>
            </w:r>
            <w:r w:rsidR="00974141" w:rsidRPr="00B0237F">
              <w:t>Organizzare in modo sistematico l’apprendimento delle NT sia per gli studenti sia per gli insegnanti</w:t>
            </w:r>
          </w:p>
          <w:p w:rsidR="00974141" w:rsidRPr="00B0237F" w:rsidRDefault="00974141" w:rsidP="00974141">
            <w:pPr>
              <w:tabs>
                <w:tab w:val="num" w:pos="709"/>
              </w:tabs>
            </w:pPr>
            <w:r w:rsidRPr="00B0237F">
              <w:t>Favorire l’acquisizione di competenze chiave</w:t>
            </w:r>
          </w:p>
          <w:p w:rsidR="00974141" w:rsidRPr="00B0237F" w:rsidRDefault="00974141" w:rsidP="00974141">
            <w:pPr>
              <w:tabs>
                <w:tab w:val="num" w:pos="709"/>
              </w:tabs>
            </w:pPr>
            <w:r w:rsidRPr="00B0237F">
              <w:t>Portare gli alunni ad utilizzare in modo consapevole la rete internet, rispettando codici di comportamento e normative e riconoscendo le situazioni di rischio</w:t>
            </w:r>
          </w:p>
          <w:p w:rsidR="00974141" w:rsidRPr="001A3700" w:rsidRDefault="00974141" w:rsidP="006F42E0">
            <w:pPr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39119D" w:rsidRPr="001A3700" w:rsidRDefault="00320B57" w:rsidP="006F42E0">
            <w:pPr>
              <w:rPr>
                <w:sz w:val="32"/>
                <w:szCs w:val="32"/>
              </w:rPr>
            </w:pPr>
            <w:r w:rsidRPr="001A3700">
              <w:rPr>
                <w:sz w:val="32"/>
                <w:szCs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19D" w:rsidRPr="001A3700"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Pr="001A3700">
              <w:rPr>
                <w:sz w:val="32"/>
                <w:szCs w:val="32"/>
              </w:rPr>
              <w:fldChar w:fldCharType="end"/>
            </w:r>
          </w:p>
        </w:tc>
      </w:tr>
      <w:tr w:rsidR="0039119D" w:rsidRPr="001A3700" w:rsidTr="001A3700">
        <w:trPr>
          <w:trHeight w:val="621"/>
        </w:trPr>
        <w:tc>
          <w:tcPr>
            <w:tcW w:w="497" w:type="dxa"/>
            <w:shd w:val="clear" w:color="auto" w:fill="auto"/>
            <w:vAlign w:val="center"/>
          </w:tcPr>
          <w:p w:rsidR="0039119D" w:rsidRPr="001A3700" w:rsidRDefault="00974141" w:rsidP="006F42E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9119D" w:rsidRPr="001A3700" w:rsidRDefault="0039119D" w:rsidP="006F42E0">
            <w:pPr>
              <w:rPr>
                <w:b/>
                <w:sz w:val="24"/>
              </w:rPr>
            </w:pPr>
            <w:r w:rsidRPr="001A3700">
              <w:rPr>
                <w:b/>
                <w:sz w:val="24"/>
              </w:rPr>
              <w:t>Area  2</w:t>
            </w:r>
          </w:p>
        </w:tc>
        <w:tc>
          <w:tcPr>
            <w:tcW w:w="7085" w:type="dxa"/>
            <w:shd w:val="clear" w:color="auto" w:fill="auto"/>
            <w:vAlign w:val="center"/>
          </w:tcPr>
          <w:p w:rsidR="00974141" w:rsidRDefault="006F42E0" w:rsidP="00974141">
            <w:pPr>
              <w:jc w:val="both"/>
            </w:pPr>
            <w:r w:rsidRPr="001A3700">
              <w:rPr>
                <w:b/>
                <w:sz w:val="28"/>
                <w:szCs w:val="28"/>
              </w:rPr>
              <w:t>Continuità e orientamento</w:t>
            </w:r>
            <w:r w:rsidR="00974141" w:rsidRPr="009A7E2C">
              <w:t xml:space="preserve"> </w:t>
            </w:r>
          </w:p>
          <w:p w:rsidR="00974141" w:rsidRPr="009A7E2C" w:rsidRDefault="00102B97" w:rsidP="00C54CA4">
            <w:pPr>
              <w:jc w:val="both"/>
            </w:pPr>
            <w:r w:rsidRPr="00102B97">
              <w:t>Finalità</w:t>
            </w:r>
            <w:r w:rsidRPr="00102B97">
              <w:rPr>
                <w:b/>
              </w:rPr>
              <w:t>:</w:t>
            </w:r>
            <w:r w:rsidRPr="00102B97">
              <w:t xml:space="preserve"> </w:t>
            </w:r>
            <w:r w:rsidR="00974141" w:rsidRPr="009A7E2C">
              <w:t>Curare l’accoglienza per favorire l’inserimento nel nuovo ordine di scuola e la socializzazione degli alunni provenienti dalla scuola primaria</w:t>
            </w:r>
            <w:r w:rsidR="00062513">
              <w:t xml:space="preserve"> e dalla materna</w:t>
            </w:r>
            <w:r w:rsidR="00974141" w:rsidRPr="009A7E2C">
              <w:t xml:space="preserve"> e in particolare degli alunni con disabilità, o provenienti da culture diverse</w:t>
            </w:r>
          </w:p>
          <w:p w:rsidR="00974141" w:rsidRDefault="00974141" w:rsidP="00C54CA4">
            <w:pPr>
              <w:jc w:val="both"/>
            </w:pPr>
            <w:r w:rsidRPr="009A7E2C">
              <w:t>Garantire la migliore continuità anche nei momenti di passaggio da un ordine all'altro costruendo un rapporto di collaborazione</w:t>
            </w:r>
            <w:r w:rsidR="00517F3E">
              <w:t xml:space="preserve"> fra ordini diversi di scuola</w:t>
            </w:r>
            <w:r w:rsidRPr="009A7E2C">
              <w:t xml:space="preserve"> per una continuità pedagogica e didattica</w:t>
            </w:r>
          </w:p>
          <w:p w:rsidR="00517F3E" w:rsidRPr="009A7E2C" w:rsidRDefault="00517F3E" w:rsidP="00C54CA4">
            <w:pPr>
              <w:jc w:val="both"/>
            </w:pPr>
            <w:r>
              <w:t>Coordinare il</w:t>
            </w:r>
            <w:r w:rsidR="00062513">
              <w:t xml:space="preserve"> progetto orientamento</w:t>
            </w:r>
            <w:bookmarkStart w:id="1" w:name="_GoBack"/>
            <w:bookmarkEnd w:id="1"/>
          </w:p>
          <w:p w:rsidR="0039119D" w:rsidRPr="001A3700" w:rsidRDefault="0039119D" w:rsidP="006F42E0">
            <w:pPr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39119D" w:rsidRPr="001A3700" w:rsidRDefault="0039119D" w:rsidP="006F42E0">
            <w:pPr>
              <w:rPr>
                <w:sz w:val="32"/>
                <w:szCs w:val="32"/>
              </w:rPr>
            </w:pPr>
          </w:p>
          <w:p w:rsidR="0039119D" w:rsidRPr="001A3700" w:rsidRDefault="00320B57" w:rsidP="006F42E0">
            <w:pPr>
              <w:rPr>
                <w:sz w:val="32"/>
                <w:szCs w:val="32"/>
              </w:rPr>
            </w:pPr>
            <w:r w:rsidRPr="001A3700">
              <w:rPr>
                <w:sz w:val="32"/>
                <w:szCs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19D" w:rsidRPr="001A3700"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Pr="001A3700">
              <w:rPr>
                <w:sz w:val="32"/>
                <w:szCs w:val="32"/>
              </w:rPr>
              <w:fldChar w:fldCharType="end"/>
            </w:r>
          </w:p>
          <w:p w:rsidR="0039119D" w:rsidRPr="001A3700" w:rsidRDefault="0039119D" w:rsidP="006F42E0">
            <w:pPr>
              <w:rPr>
                <w:sz w:val="24"/>
              </w:rPr>
            </w:pPr>
          </w:p>
        </w:tc>
      </w:tr>
      <w:tr w:rsidR="00F713E3" w:rsidRPr="001A3700" w:rsidTr="001A3700">
        <w:trPr>
          <w:trHeight w:val="621"/>
        </w:trPr>
        <w:tc>
          <w:tcPr>
            <w:tcW w:w="497" w:type="dxa"/>
            <w:shd w:val="clear" w:color="auto" w:fill="auto"/>
            <w:vAlign w:val="center"/>
          </w:tcPr>
          <w:p w:rsidR="00F713E3" w:rsidRDefault="00F713E3" w:rsidP="006F42E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713E3" w:rsidRPr="001A3700" w:rsidRDefault="00F713E3" w:rsidP="006F42E0">
            <w:pPr>
              <w:rPr>
                <w:b/>
                <w:sz w:val="24"/>
              </w:rPr>
            </w:pPr>
            <w:r w:rsidRPr="001A3700">
              <w:rPr>
                <w:b/>
                <w:sz w:val="24"/>
                <w:szCs w:val="24"/>
              </w:rPr>
              <w:t>Area 2</w:t>
            </w:r>
          </w:p>
        </w:tc>
        <w:tc>
          <w:tcPr>
            <w:tcW w:w="7085" w:type="dxa"/>
            <w:shd w:val="clear" w:color="auto" w:fill="auto"/>
            <w:vAlign w:val="center"/>
          </w:tcPr>
          <w:p w:rsidR="00F713E3" w:rsidRDefault="00F713E3" w:rsidP="00F713E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Intercultura</w:t>
            </w:r>
          </w:p>
          <w:p w:rsidR="00A03854" w:rsidRDefault="00102B97" w:rsidP="00C54CA4">
            <w:pPr>
              <w:jc w:val="both"/>
              <w:rPr>
                <w:shd w:val="clear" w:color="auto" w:fill="FFFFFF"/>
              </w:rPr>
            </w:pPr>
            <w:r w:rsidRPr="00102B97">
              <w:t>Finalità</w:t>
            </w:r>
            <w:r w:rsidRPr="00102B97">
              <w:rPr>
                <w:b/>
              </w:rPr>
              <w:t>:</w:t>
            </w:r>
            <w:r w:rsidRPr="00102B97">
              <w:t xml:space="preserve"> </w:t>
            </w:r>
            <w:r w:rsidR="00F713E3" w:rsidRPr="00F713E3">
              <w:rPr>
                <w:shd w:val="clear" w:color="auto" w:fill="FFFFFF"/>
              </w:rPr>
              <w:t>Organizzazione della progettualità relativa all'alfabetizzazione degli stranieri</w:t>
            </w:r>
          </w:p>
          <w:p w:rsidR="00A03854" w:rsidRPr="00A03854" w:rsidRDefault="00C54CA4" w:rsidP="00C54CA4">
            <w:pPr>
              <w:jc w:val="both"/>
              <w:rPr>
                <w:b/>
                <w:sz w:val="28"/>
                <w:szCs w:val="28"/>
              </w:rPr>
            </w:pPr>
            <w:r>
              <w:t>Supportare i d</w:t>
            </w:r>
            <w:r w:rsidR="00A03854">
              <w:t>ocenti nella redazione dei progetti di prima/seconda alfabetizzazione della lingua italiana L2 dell’I.C</w:t>
            </w:r>
          </w:p>
          <w:p w:rsidR="00A03854" w:rsidRPr="00A03854" w:rsidRDefault="00A03854" w:rsidP="00C54CA4">
            <w:pPr>
              <w:jc w:val="both"/>
              <w:rPr>
                <w:b/>
                <w:sz w:val="28"/>
                <w:szCs w:val="28"/>
              </w:rPr>
            </w:pPr>
            <w:r>
              <w:t>Passaggio di informazioni relative agli alunni neo-arrivati</w:t>
            </w:r>
          </w:p>
          <w:p w:rsidR="00A03854" w:rsidRPr="00A03854" w:rsidRDefault="00C54CA4" w:rsidP="00C54CA4">
            <w:pPr>
              <w:jc w:val="both"/>
              <w:rPr>
                <w:b/>
                <w:sz w:val="28"/>
                <w:szCs w:val="28"/>
              </w:rPr>
            </w:pPr>
            <w:r>
              <w:t xml:space="preserve">Accogliere ed inserire nelle classi, secondo il protocollo, gli alunni neo arrivati </w:t>
            </w:r>
          </w:p>
          <w:p w:rsidR="00A03854" w:rsidRPr="00A03854" w:rsidRDefault="00C54CA4" w:rsidP="00C54CA4">
            <w:pPr>
              <w:jc w:val="both"/>
              <w:rPr>
                <w:b/>
                <w:sz w:val="28"/>
                <w:szCs w:val="28"/>
              </w:rPr>
            </w:pPr>
            <w:r>
              <w:t xml:space="preserve">Progettare e monitorare con i docenti della classe </w:t>
            </w:r>
            <w:r w:rsidR="00A03854">
              <w:t xml:space="preserve"> un percorso di alfabetizzazione per facilitare l’inserimento</w:t>
            </w:r>
            <w:r>
              <w:t xml:space="preserve"> e l’apprendimento</w:t>
            </w:r>
            <w:r w:rsidR="00A03854">
              <w:t xml:space="preserve"> dell’alu</w:t>
            </w:r>
            <w:r>
              <w:t>nno/a neo-arrivato/a dell’I.C.</w:t>
            </w:r>
          </w:p>
          <w:p w:rsidR="00C54CA4" w:rsidRPr="00C54CA4" w:rsidRDefault="00C54CA4" w:rsidP="00C54CA4">
            <w:pPr>
              <w:jc w:val="both"/>
              <w:rPr>
                <w:b/>
                <w:sz w:val="28"/>
                <w:szCs w:val="28"/>
              </w:rPr>
            </w:pPr>
            <w:r>
              <w:t>Predisporre  l’aggiornamento e la divulgazione della documentazione vigente nell’Istituto.</w:t>
            </w:r>
          </w:p>
          <w:p w:rsidR="00C54CA4" w:rsidRPr="00C54CA4" w:rsidRDefault="00C54CA4" w:rsidP="00C54CA4">
            <w:pPr>
              <w:jc w:val="both"/>
              <w:rPr>
                <w:b/>
                <w:sz w:val="28"/>
                <w:szCs w:val="28"/>
              </w:rPr>
            </w:pPr>
            <w:r>
              <w:t>Essere riferimento per l’istituto con il Centro territoriale Intercultura</w:t>
            </w:r>
          </w:p>
          <w:p w:rsidR="00F713E3" w:rsidRPr="00F713E3" w:rsidRDefault="00F713E3" w:rsidP="00C54CA4">
            <w:pPr>
              <w:ind w:left="7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F713E3" w:rsidRPr="001A3700" w:rsidRDefault="00320B57" w:rsidP="00F713E3">
            <w:pPr>
              <w:rPr>
                <w:sz w:val="32"/>
                <w:szCs w:val="32"/>
              </w:rPr>
            </w:pPr>
            <w:r w:rsidRPr="001A3700">
              <w:rPr>
                <w:sz w:val="32"/>
                <w:szCs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3E3" w:rsidRPr="001A3700"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Pr="001A3700">
              <w:rPr>
                <w:sz w:val="32"/>
                <w:szCs w:val="32"/>
              </w:rPr>
              <w:fldChar w:fldCharType="end"/>
            </w:r>
          </w:p>
          <w:p w:rsidR="00F713E3" w:rsidRPr="001A3700" w:rsidRDefault="00F713E3" w:rsidP="006F42E0">
            <w:pPr>
              <w:rPr>
                <w:sz w:val="32"/>
                <w:szCs w:val="32"/>
              </w:rPr>
            </w:pPr>
          </w:p>
        </w:tc>
      </w:tr>
    </w:tbl>
    <w:p w:rsidR="005C5E62" w:rsidRDefault="005C5E62">
      <w:pPr>
        <w:jc w:val="both"/>
        <w:rPr>
          <w:sz w:val="24"/>
        </w:rPr>
      </w:pPr>
    </w:p>
    <w:p w:rsidR="00102B97" w:rsidRDefault="00102B97">
      <w:pPr>
        <w:jc w:val="both"/>
        <w:rPr>
          <w:sz w:val="24"/>
        </w:rPr>
      </w:pPr>
    </w:p>
    <w:p w:rsidR="00102B97" w:rsidRDefault="00102B97">
      <w:pPr>
        <w:jc w:val="both"/>
        <w:rPr>
          <w:sz w:val="24"/>
        </w:rPr>
      </w:pPr>
    </w:p>
    <w:p w:rsidR="00102B97" w:rsidRDefault="00102B97">
      <w:pPr>
        <w:jc w:val="both"/>
        <w:rPr>
          <w:sz w:val="24"/>
        </w:rPr>
      </w:pPr>
    </w:p>
    <w:p w:rsidR="005C5E62" w:rsidRDefault="00C7286F">
      <w:pPr>
        <w:jc w:val="both"/>
        <w:rPr>
          <w:sz w:val="24"/>
        </w:rPr>
      </w:pPr>
      <w:r>
        <w:rPr>
          <w:sz w:val="24"/>
        </w:rPr>
        <w:lastRenderedPageBreak/>
        <w:t>A tale fine dichiara:</w:t>
      </w:r>
    </w:p>
    <w:p w:rsidR="00C7286F" w:rsidRDefault="00C7286F">
      <w:pPr>
        <w:jc w:val="both"/>
        <w:rPr>
          <w:sz w:val="24"/>
        </w:rPr>
      </w:pPr>
    </w:p>
    <w:p w:rsidR="00C7286F" w:rsidRDefault="00C7286F" w:rsidP="00C7286F">
      <w:pPr>
        <w:numPr>
          <w:ilvl w:val="0"/>
          <w:numId w:val="16"/>
        </w:numPr>
        <w:jc w:val="both"/>
        <w:rPr>
          <w:sz w:val="24"/>
        </w:rPr>
      </w:pPr>
      <w:r w:rsidRPr="00C7286F">
        <w:rPr>
          <w:sz w:val="24"/>
        </w:rPr>
        <w:t>di a</w:t>
      </w:r>
      <w:r>
        <w:rPr>
          <w:sz w:val="24"/>
        </w:rPr>
        <w:t>ver svolto i seguenti incarichi:</w:t>
      </w:r>
    </w:p>
    <w:p w:rsidR="00C7286F" w:rsidRDefault="00C7286F" w:rsidP="00C7286F">
      <w:pPr>
        <w:jc w:val="both"/>
        <w:rPr>
          <w:sz w:val="24"/>
        </w:rPr>
      </w:pPr>
    </w:p>
    <w:p w:rsidR="005C5E62" w:rsidRDefault="00C7286F" w:rsidP="00C7286F">
      <w:pPr>
        <w:numPr>
          <w:ilvl w:val="0"/>
          <w:numId w:val="16"/>
        </w:numPr>
        <w:jc w:val="both"/>
        <w:rPr>
          <w:sz w:val="24"/>
        </w:rPr>
      </w:pPr>
      <w:r w:rsidRPr="00C7286F">
        <w:rPr>
          <w:sz w:val="24"/>
        </w:rPr>
        <w:t>di aver realizzato i seguenti progetti:</w:t>
      </w:r>
    </w:p>
    <w:p w:rsidR="00C7286F" w:rsidRDefault="00C7286F" w:rsidP="00C7286F">
      <w:pPr>
        <w:jc w:val="both"/>
        <w:rPr>
          <w:sz w:val="24"/>
        </w:rPr>
      </w:pPr>
    </w:p>
    <w:p w:rsidR="00C7286F" w:rsidRDefault="00C7286F" w:rsidP="00C7286F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d</w:t>
      </w:r>
      <w:r w:rsidRPr="00C7286F">
        <w:rPr>
          <w:sz w:val="24"/>
        </w:rPr>
        <w:t>i possedere i seguenti titoli e competenze coerenti con l’incarico da attribuire:</w:t>
      </w:r>
    </w:p>
    <w:p w:rsidR="00C7286F" w:rsidRPr="00C7286F" w:rsidRDefault="00C7286F" w:rsidP="00C7286F">
      <w:pPr>
        <w:rPr>
          <w:sz w:val="24"/>
        </w:rPr>
      </w:pPr>
    </w:p>
    <w:p w:rsidR="00C7286F" w:rsidRPr="004811CE" w:rsidRDefault="00C7286F" w:rsidP="00C7286F">
      <w:pPr>
        <w:numPr>
          <w:ilvl w:val="0"/>
          <w:numId w:val="16"/>
        </w:numPr>
        <w:jc w:val="both"/>
        <w:rPr>
          <w:sz w:val="24"/>
        </w:rPr>
      </w:pPr>
      <w:r w:rsidRPr="00C7286F">
        <w:rPr>
          <w:sz w:val="24"/>
        </w:rPr>
        <w:t>Altro:………………………………………………………………..</w:t>
      </w:r>
    </w:p>
    <w:p w:rsidR="00C7286F" w:rsidRPr="00C7286F" w:rsidRDefault="00C7286F" w:rsidP="00C7286F">
      <w:pPr>
        <w:jc w:val="both"/>
        <w:rPr>
          <w:sz w:val="24"/>
        </w:rPr>
      </w:pPr>
    </w:p>
    <w:p w:rsidR="00C7286F" w:rsidRPr="00C7286F" w:rsidRDefault="00C7286F" w:rsidP="00C7286F">
      <w:pPr>
        <w:jc w:val="both"/>
        <w:rPr>
          <w:sz w:val="24"/>
        </w:rPr>
      </w:pPr>
      <w:r w:rsidRPr="00C7286F">
        <w:rPr>
          <w:sz w:val="24"/>
        </w:rPr>
        <w:t>Data, ________________________</w:t>
      </w:r>
    </w:p>
    <w:p w:rsidR="00C7286F" w:rsidRPr="00C7286F" w:rsidRDefault="00C7286F" w:rsidP="00C7286F">
      <w:pPr>
        <w:jc w:val="both"/>
        <w:rPr>
          <w:sz w:val="24"/>
        </w:rPr>
      </w:pPr>
    </w:p>
    <w:p w:rsidR="0039119D" w:rsidRDefault="00C7286F">
      <w:pPr>
        <w:jc w:val="both"/>
        <w:rPr>
          <w:sz w:val="24"/>
        </w:rPr>
      </w:pPr>
      <w:r w:rsidRPr="00C7286F">
        <w:rPr>
          <w:sz w:val="24"/>
        </w:rPr>
        <w:tab/>
      </w:r>
    </w:p>
    <w:p w:rsidR="0039119D" w:rsidRDefault="0039119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</w:t>
      </w:r>
    </w:p>
    <w:p w:rsidR="0039119D" w:rsidRDefault="0039119D">
      <w:pPr>
        <w:jc w:val="both"/>
        <w:rPr>
          <w:sz w:val="24"/>
        </w:rPr>
      </w:pPr>
    </w:p>
    <w:sectPr w:rsidR="0039119D" w:rsidSect="00EE74A6">
      <w:pgSz w:w="11907" w:h="16840" w:code="9"/>
      <w:pgMar w:top="851" w:right="1134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CD1"/>
    <w:multiLevelType w:val="hybridMultilevel"/>
    <w:tmpl w:val="FAFC3F3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7F2C68"/>
    <w:multiLevelType w:val="hybridMultilevel"/>
    <w:tmpl w:val="81809FC4"/>
    <w:lvl w:ilvl="0" w:tplc="B062397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5745C"/>
    <w:multiLevelType w:val="hybridMultilevel"/>
    <w:tmpl w:val="952C4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9271E"/>
    <w:multiLevelType w:val="hybridMultilevel"/>
    <w:tmpl w:val="1D7448FA"/>
    <w:lvl w:ilvl="0" w:tplc="3BF2FF6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/>
        <w:bCs/>
        <w:i w:val="0"/>
        <w:iCs w:val="0"/>
        <w:color w:val="auto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-888"/>
        </w:tabs>
        <w:ind w:left="-8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-168"/>
        </w:tabs>
        <w:ind w:left="-168" w:hanging="360"/>
      </w:pPr>
      <w:rPr>
        <w:rFonts w:ascii="Wingdings" w:hAnsi="Wingdings" w:cs="Wingdings" w:hint="default"/>
      </w:rPr>
    </w:lvl>
    <w:lvl w:ilvl="3" w:tplc="CD6E93FE">
      <w:start w:val="1"/>
      <w:numFmt w:val="bullet"/>
      <w:lvlText w:val=""/>
      <w:lvlJc w:val="left"/>
      <w:pPr>
        <w:tabs>
          <w:tab w:val="num" w:pos="589"/>
        </w:tabs>
        <w:ind w:left="589" w:hanging="397"/>
      </w:pPr>
      <w:rPr>
        <w:rFonts w:ascii="Symbol" w:hAnsi="Symbol" w:cs="Symbol" w:hint="default"/>
        <w:sz w:val="12"/>
        <w:szCs w:val="12"/>
      </w:rPr>
    </w:lvl>
    <w:lvl w:ilvl="4" w:tplc="A5764D7C">
      <w:start w:val="1"/>
      <w:numFmt w:val="bullet"/>
      <w:lvlText w:val=""/>
      <w:lvlJc w:val="left"/>
      <w:pPr>
        <w:tabs>
          <w:tab w:val="num" w:pos="1272"/>
        </w:tabs>
        <w:ind w:left="1252" w:hanging="340"/>
      </w:pPr>
      <w:rPr>
        <w:rFonts w:ascii="Symbol" w:hAnsi="Symbol" w:hint="default"/>
        <w:sz w:val="18"/>
        <w:szCs w:val="16"/>
      </w:rPr>
    </w:lvl>
    <w:lvl w:ilvl="5" w:tplc="04100005">
      <w:start w:val="1"/>
      <w:numFmt w:val="bullet"/>
      <w:lvlText w:val=""/>
      <w:lvlJc w:val="left"/>
      <w:pPr>
        <w:tabs>
          <w:tab w:val="num" w:pos="1992"/>
        </w:tabs>
        <w:ind w:left="199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2712"/>
        </w:tabs>
        <w:ind w:left="271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3432"/>
        </w:tabs>
        <w:ind w:left="34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4152"/>
        </w:tabs>
        <w:ind w:left="4152" w:hanging="360"/>
      </w:pPr>
      <w:rPr>
        <w:rFonts w:ascii="Wingdings" w:hAnsi="Wingdings" w:cs="Wingdings" w:hint="default"/>
      </w:rPr>
    </w:lvl>
  </w:abstractNum>
  <w:abstractNum w:abstractNumId="4">
    <w:nsid w:val="1C6E5FA1"/>
    <w:multiLevelType w:val="hybridMultilevel"/>
    <w:tmpl w:val="D87A7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5598E"/>
    <w:multiLevelType w:val="singleLevel"/>
    <w:tmpl w:val="2E1A21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D2D4A24"/>
    <w:multiLevelType w:val="hybridMultilevel"/>
    <w:tmpl w:val="9C4C7572"/>
    <w:lvl w:ilvl="0" w:tplc="B062397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D21D62"/>
    <w:multiLevelType w:val="hybridMultilevel"/>
    <w:tmpl w:val="6E2E5B38"/>
    <w:lvl w:ilvl="0" w:tplc="B06239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9C45F7"/>
    <w:multiLevelType w:val="hybridMultilevel"/>
    <w:tmpl w:val="9EBAB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30317"/>
    <w:multiLevelType w:val="hybridMultilevel"/>
    <w:tmpl w:val="8F3E9EF8"/>
    <w:lvl w:ilvl="0" w:tplc="904E8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A057E0"/>
    <w:multiLevelType w:val="singleLevel"/>
    <w:tmpl w:val="2E1A21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80C12DD"/>
    <w:multiLevelType w:val="hybridMultilevel"/>
    <w:tmpl w:val="AFFCC60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958437D"/>
    <w:multiLevelType w:val="hybridMultilevel"/>
    <w:tmpl w:val="BC929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C1271"/>
    <w:multiLevelType w:val="hybridMultilevel"/>
    <w:tmpl w:val="F244BF28"/>
    <w:lvl w:ilvl="0" w:tplc="904E81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1F42B11"/>
    <w:multiLevelType w:val="hybridMultilevel"/>
    <w:tmpl w:val="E3140552"/>
    <w:lvl w:ilvl="0" w:tplc="B06239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860262"/>
    <w:multiLevelType w:val="hybridMultilevel"/>
    <w:tmpl w:val="AAD8A908"/>
    <w:lvl w:ilvl="0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1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0" w:hanging="360"/>
      </w:pPr>
      <w:rPr>
        <w:rFonts w:ascii="Wingdings" w:hAnsi="Wingdings" w:cs="Wingdings" w:hint="default"/>
      </w:rPr>
    </w:lvl>
  </w:abstractNum>
  <w:abstractNum w:abstractNumId="16">
    <w:nsid w:val="70536DA4"/>
    <w:multiLevelType w:val="singleLevel"/>
    <w:tmpl w:val="2E1A21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3C405FE"/>
    <w:multiLevelType w:val="singleLevel"/>
    <w:tmpl w:val="2E1A21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4A06914"/>
    <w:multiLevelType w:val="hybridMultilevel"/>
    <w:tmpl w:val="CBE46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0072E"/>
    <w:multiLevelType w:val="hybridMultilevel"/>
    <w:tmpl w:val="38C8A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EC7E97"/>
    <w:multiLevelType w:val="hybridMultilevel"/>
    <w:tmpl w:val="72D60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FE0BF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3A2629"/>
    <w:multiLevelType w:val="singleLevel"/>
    <w:tmpl w:val="E8A22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16"/>
  </w:num>
  <w:num w:numId="5">
    <w:abstractNumId w:val="21"/>
  </w:num>
  <w:num w:numId="6">
    <w:abstractNumId w:val="6"/>
  </w:num>
  <w:num w:numId="7">
    <w:abstractNumId w:val="1"/>
  </w:num>
  <w:num w:numId="8">
    <w:abstractNumId w:val="11"/>
  </w:num>
  <w:num w:numId="9">
    <w:abstractNumId w:val="0"/>
  </w:num>
  <w:num w:numId="10">
    <w:abstractNumId w:val="14"/>
  </w:num>
  <w:num w:numId="11">
    <w:abstractNumId w:val="7"/>
  </w:num>
  <w:num w:numId="12">
    <w:abstractNumId w:val="9"/>
  </w:num>
  <w:num w:numId="13">
    <w:abstractNumId w:val="13"/>
  </w:num>
  <w:num w:numId="14">
    <w:abstractNumId w:val="12"/>
  </w:num>
  <w:num w:numId="15">
    <w:abstractNumId w:val="20"/>
  </w:num>
  <w:num w:numId="16">
    <w:abstractNumId w:val="19"/>
  </w:num>
  <w:num w:numId="17">
    <w:abstractNumId w:val="15"/>
  </w:num>
  <w:num w:numId="18">
    <w:abstractNumId w:val="3"/>
  </w:num>
  <w:num w:numId="19">
    <w:abstractNumId w:val="8"/>
  </w:num>
  <w:num w:numId="20">
    <w:abstractNumId w:val="2"/>
  </w:num>
  <w:num w:numId="21">
    <w:abstractNumId w:val="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7C4179"/>
    <w:rsid w:val="00062513"/>
    <w:rsid w:val="00102B97"/>
    <w:rsid w:val="00142172"/>
    <w:rsid w:val="001A3700"/>
    <w:rsid w:val="00214AE9"/>
    <w:rsid w:val="00263EA0"/>
    <w:rsid w:val="002B6D55"/>
    <w:rsid w:val="00320B57"/>
    <w:rsid w:val="0039119D"/>
    <w:rsid w:val="0047748E"/>
    <w:rsid w:val="004811CE"/>
    <w:rsid w:val="004F2E3E"/>
    <w:rsid w:val="005030D3"/>
    <w:rsid w:val="00517F3E"/>
    <w:rsid w:val="00525E5D"/>
    <w:rsid w:val="00533C89"/>
    <w:rsid w:val="005477B5"/>
    <w:rsid w:val="005C5E62"/>
    <w:rsid w:val="00610967"/>
    <w:rsid w:val="006727F4"/>
    <w:rsid w:val="006869EA"/>
    <w:rsid w:val="006F42E0"/>
    <w:rsid w:val="007C4179"/>
    <w:rsid w:val="008835F4"/>
    <w:rsid w:val="00974141"/>
    <w:rsid w:val="00A03854"/>
    <w:rsid w:val="00BF0CF5"/>
    <w:rsid w:val="00C54CA4"/>
    <w:rsid w:val="00C7286F"/>
    <w:rsid w:val="00D03CE5"/>
    <w:rsid w:val="00EE74A6"/>
    <w:rsid w:val="00F7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20B57"/>
  </w:style>
  <w:style w:type="paragraph" w:styleId="Titolo1">
    <w:name w:val="heading 1"/>
    <w:basedOn w:val="Normale"/>
    <w:next w:val="Normale"/>
    <w:link w:val="Titolo1Carattere"/>
    <w:qFormat/>
    <w:rsid w:val="00320B57"/>
    <w:pPr>
      <w:keepNext/>
      <w:tabs>
        <w:tab w:val="left" w:pos="6804"/>
      </w:tabs>
      <w:jc w:val="both"/>
      <w:outlineLvl w:val="0"/>
    </w:pPr>
    <w:rPr>
      <w:sz w:val="24"/>
      <w:lang/>
    </w:rPr>
  </w:style>
  <w:style w:type="paragraph" w:styleId="Titolo2">
    <w:name w:val="heading 2"/>
    <w:basedOn w:val="Normale"/>
    <w:next w:val="Normale"/>
    <w:qFormat/>
    <w:rsid w:val="00320B57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320B57"/>
    <w:pPr>
      <w:keepNext/>
      <w:ind w:left="360"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20B57"/>
    <w:pPr>
      <w:jc w:val="center"/>
    </w:pPr>
    <w:rPr>
      <w:sz w:val="24"/>
    </w:rPr>
  </w:style>
  <w:style w:type="paragraph" w:styleId="Corpodeltesto">
    <w:name w:val="Body Text"/>
    <w:basedOn w:val="Normale"/>
    <w:rsid w:val="00320B57"/>
    <w:pPr>
      <w:spacing w:line="360" w:lineRule="auto"/>
      <w:jc w:val="both"/>
    </w:pPr>
    <w:rPr>
      <w:sz w:val="24"/>
    </w:rPr>
  </w:style>
  <w:style w:type="paragraph" w:styleId="Intestazione">
    <w:name w:val="header"/>
    <w:basedOn w:val="Normale"/>
    <w:rsid w:val="00320B57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rsid w:val="00320B57"/>
    <w:rPr>
      <w:sz w:val="24"/>
    </w:rPr>
  </w:style>
  <w:style w:type="table" w:styleId="Grigliatabella">
    <w:name w:val="Table Grid"/>
    <w:basedOn w:val="Tabellanormale"/>
    <w:rsid w:val="006F4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6804"/>
      </w:tabs>
      <w:jc w:val="both"/>
      <w:outlineLvl w:val="0"/>
    </w:pPr>
    <w:rPr>
      <w:sz w:val="24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ind w:left="360"/>
      <w:jc w:val="both"/>
      <w:outlineLvl w:val="2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sz w:val="24"/>
    </w:rPr>
  </w:style>
  <w:style w:type="paragraph" w:styleId="Corpotesto">
    <w:name w:val="Body Text"/>
    <w:basedOn w:val="Normale"/>
    <w:pPr>
      <w:spacing w:line="360" w:lineRule="auto"/>
      <w:jc w:val="both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rPr>
      <w:sz w:val="24"/>
    </w:rPr>
  </w:style>
  <w:style w:type="table" w:styleId="Grigliatabella">
    <w:name w:val="Table Grid"/>
    <w:basedOn w:val="Tabellanormale"/>
    <w:rsid w:val="006F4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richiesta attribuzione di funzioni strumentali al</vt:lpstr>
    </vt:vector>
  </TitlesOfParts>
  <Company>*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richiesta attribuzione di funzioni strumentali al</dc:title>
  <dc:creator>lucia</dc:creator>
  <cp:lastModifiedBy>Annalisa</cp:lastModifiedBy>
  <cp:revision>3</cp:revision>
  <cp:lastPrinted>2013-09-04T09:01:00Z</cp:lastPrinted>
  <dcterms:created xsi:type="dcterms:W3CDTF">2017-09-14T09:27:00Z</dcterms:created>
  <dcterms:modified xsi:type="dcterms:W3CDTF">2017-09-14T18:22:00Z</dcterms:modified>
</cp:coreProperties>
</file>